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806C64" w:rsidRPr="00F25CAC" w:rsidP="00806C64">
      <w:pPr>
        <w:pStyle w:val="Heading1"/>
        <w:spacing w:before="0" w:line="240" w:lineRule="auto"/>
        <w:ind w:right="0"/>
        <w:jc w:val="center"/>
      </w:pPr>
      <w:bookmarkStart w:id="0" w:name="_Toc403463345"/>
      <w:r w:rsidRPr="00F25CAC">
        <w:t>FORM 2A – PRE-HEARING CONFERENCE MEMORANDUM</w:t>
      </w:r>
      <w:bookmarkEnd w:id="0"/>
    </w:p>
    <w:p w:rsidR="00806C64" w:rsidRPr="00F25CAC" w:rsidP="00806C64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806C64" w:rsidRPr="00F25CAC" w:rsidP="00806C64">
      <w:pPr>
        <w:rPr>
          <w:rFonts w:ascii="Arial" w:hAnsi="Arial" w:cs="Arial"/>
          <w:b/>
        </w:rPr>
      </w:pPr>
    </w:p>
    <w:p w:rsidR="00806C64" w:rsidRPr="00F25CAC" w:rsidP="00806C64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Discipline Committee of the</w:t>
      </w:r>
    </w:p>
    <w:p w:rsidR="00806C64" w:rsidRPr="00F25CAC" w:rsidP="00806C64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Ontario College of Pharmacists</w:t>
      </w:r>
    </w:p>
    <w:p w:rsidR="00806C64" w:rsidRPr="00F25CAC" w:rsidP="00806C64">
      <w:pPr>
        <w:spacing w:after="0" w:line="240" w:lineRule="auto"/>
        <w:jc w:val="center"/>
        <w:rPr>
          <w:rFonts w:ascii="Arial" w:hAnsi="Arial" w:cs="Arial"/>
          <w:b/>
        </w:rPr>
      </w:pPr>
    </w:p>
    <w:p w:rsidR="00806C64" w:rsidRPr="00F25CAC" w:rsidP="00806C64">
      <w:pPr>
        <w:spacing w:after="0" w:line="240" w:lineRule="auto"/>
        <w:jc w:val="center"/>
        <w:rPr>
          <w:rFonts w:ascii="Arial" w:hAnsi="Arial" w:cs="Arial"/>
          <w:b/>
        </w:rPr>
      </w:pPr>
    </w:p>
    <w:p w:rsidR="00806C64" w:rsidRPr="00F25CAC" w:rsidP="00806C64">
      <w:pPr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>Regulated Health Professions Act, 1991</w:t>
      </w:r>
      <w:r w:rsidRPr="00F25CAC">
        <w:rPr>
          <w:rFonts w:ascii="Arial" w:hAnsi="Arial" w:cs="Arial"/>
        </w:rPr>
        <w:t xml:space="preserve">, S.O. 1991, c.18, as amended, and the regulations thereunder, as amended; </w:t>
      </w:r>
    </w:p>
    <w:p w:rsidR="00806C64" w:rsidRPr="00F25CAC" w:rsidP="00806C64">
      <w:pPr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>Pharmacy Act, 1991</w:t>
      </w:r>
      <w:r w:rsidRPr="00F25CAC">
        <w:rPr>
          <w:rFonts w:ascii="Arial" w:hAnsi="Arial" w:cs="Arial"/>
        </w:rPr>
        <w:t>, S.O. 1991, c.36, as amended, and the regulations thereunder, as amended;</w:t>
      </w:r>
    </w:p>
    <w:p w:rsidR="00806C64" w:rsidRPr="00F25CAC" w:rsidP="00806C64">
      <w:pPr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 xml:space="preserve">Drug and Pharmacies Regulation Act, </w:t>
      </w:r>
      <w:r w:rsidRPr="00F25CAC">
        <w:rPr>
          <w:rFonts w:ascii="Arial" w:hAnsi="Arial" w:cs="Arial"/>
        </w:rPr>
        <w:t xml:space="preserve">R.S.O. 1990, c.H.4, as amended, and the regulations thereunder, as amended; </w:t>
      </w:r>
    </w:p>
    <w:p w:rsidR="00806C64" w:rsidRPr="00F25CAC" w:rsidP="00806C64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</w:t>
      </w:r>
      <w:r w:rsidRPr="00F25CAC">
        <w:rPr>
          <w:rFonts w:ascii="Arial" w:hAnsi="Arial" w:cs="Arial"/>
        </w:rPr>
        <w:t xml:space="preserve"> of allegations of proprietary/professional misconduct/incompetence referred by the Accreditation/ Inquiries, Complaints and Reports Committee to the Discipline Committee of the Ontario College of Pharmacists regarding </w:t>
      </w:r>
      <w:r w:rsidRPr="00F25CAC">
        <w:rPr>
          <w:rFonts w:ascii="Arial" w:hAnsi="Arial" w:cs="Arial"/>
          <w:b/>
        </w:rPr>
        <w:t>[NAME OF MEMBER].</w:t>
      </w:r>
    </w:p>
    <w:p w:rsidR="00806C64" w:rsidRPr="00F25CAC" w:rsidP="00806C64">
      <w:pPr>
        <w:spacing w:after="0" w:line="240" w:lineRule="auto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rPr>
          <w:rFonts w:ascii="Arial" w:hAnsi="Arial" w:cs="Arial"/>
        </w:rPr>
      </w:pPr>
    </w:p>
    <w:p w:rsidR="00806C64" w:rsidRPr="00F25CAC" w:rsidP="00806C64">
      <w:pPr>
        <w:spacing w:after="0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PRE-HEARING CONFERENCE MEMORANDUM</w:t>
      </w:r>
    </w:p>
    <w:p w:rsidR="00806C64" w:rsidRPr="00F25CAC" w:rsidP="00806C64">
      <w:pPr>
        <w:spacing w:after="0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OF [THE COLLEGE OR MEMBER’S NAME]</w:t>
      </w:r>
    </w:p>
    <w:p w:rsidR="00806C64" w:rsidRPr="00F25CAC" w:rsidP="00806C64">
      <w:pPr>
        <w:rPr>
          <w:rFonts w:ascii="Arial" w:hAnsi="Arial" w:cs="Arial"/>
        </w:rPr>
      </w:pPr>
    </w:p>
    <w:p w:rsidR="00806C64" w:rsidRPr="00F25CAC" w:rsidP="00806C64">
      <w:pPr>
        <w:rPr>
          <w:rFonts w:ascii="Arial" w:hAnsi="Arial" w:cs="Arial"/>
        </w:rPr>
      </w:pPr>
      <w:r w:rsidRPr="00F25CAC">
        <w:rPr>
          <w:rFonts w:ascii="Arial" w:hAnsi="Arial" w:cs="Arial"/>
        </w:rPr>
        <w:t>Date of pre-hearing conference:</w:t>
      </w:r>
    </w:p>
    <w:p w:rsidR="00806C64" w:rsidRPr="00F25CAC" w:rsidP="00806C64">
      <w:pPr>
        <w:rPr>
          <w:rFonts w:ascii="Arial" w:hAnsi="Arial" w:cs="Arial"/>
        </w:rPr>
      </w:pPr>
      <w:r w:rsidRPr="00F25CAC">
        <w:rPr>
          <w:rFonts w:ascii="Arial" w:hAnsi="Arial" w:cs="Arial"/>
        </w:rPr>
        <w:t>Name of College Counsel:</w:t>
      </w:r>
    </w:p>
    <w:p w:rsidR="00806C64" w:rsidRPr="00F25CAC" w:rsidP="00806C64">
      <w:pPr>
        <w:pBdr>
          <w:bottom w:val="single" w:sz="6" w:space="1" w:color="auto"/>
        </w:pBdr>
        <w:spacing w:after="120"/>
        <w:rPr>
          <w:rFonts w:ascii="Arial" w:hAnsi="Arial" w:cs="Arial"/>
        </w:rPr>
      </w:pPr>
      <w:r w:rsidRPr="00F25CAC">
        <w:rPr>
          <w:rFonts w:ascii="Arial" w:hAnsi="Arial" w:cs="Arial"/>
        </w:rPr>
        <w:t>Name of Member’s Counsel (if applicable):</w:t>
      </w:r>
    </w:p>
    <w:p w:rsidR="00806C64" w:rsidRPr="00F25CAC" w:rsidP="00806C64">
      <w:pPr>
        <w:pBdr>
          <w:bottom w:val="single" w:sz="6" w:space="1" w:color="auto"/>
        </w:pBdr>
        <w:spacing w:after="12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rPr>
          <w:rFonts w:ascii="Arial" w:eastAsia="Arial" w:hAnsi="Arial" w:cs="Arial"/>
          <w:b/>
          <w:bCs/>
          <w:spacing w:val="-3"/>
        </w:rPr>
      </w:pPr>
      <w:r w:rsidRPr="00F25CAC">
        <w:rPr>
          <w:rFonts w:ascii="Arial" w:eastAsia="Arial" w:hAnsi="Arial" w:cs="Arial"/>
          <w:b/>
          <w:bCs/>
          <w:spacing w:val="-3"/>
        </w:rPr>
        <w:t>BACKGROUN</w:t>
      </w:r>
      <w:r w:rsidRPr="00F25CAC">
        <w:rPr>
          <w:rFonts w:ascii="Arial" w:eastAsia="Arial" w:hAnsi="Arial" w:cs="Arial"/>
          <w:b/>
          <w:bCs/>
        </w:rPr>
        <w:t>D</w:t>
      </w:r>
      <w:r w:rsidRPr="00F25CAC">
        <w:rPr>
          <w:rFonts w:ascii="Arial" w:eastAsia="Arial" w:hAnsi="Arial" w:cs="Arial"/>
          <w:b/>
          <w:bCs/>
          <w:spacing w:val="-22"/>
        </w:rPr>
        <w:t xml:space="preserve"> </w:t>
      </w:r>
      <w:r w:rsidRPr="00F25CAC">
        <w:rPr>
          <w:rFonts w:ascii="Arial" w:eastAsia="Arial" w:hAnsi="Arial" w:cs="Arial"/>
          <w:b/>
          <w:bCs/>
          <w:spacing w:val="-3"/>
        </w:rPr>
        <w:t>INFORMATION</w:t>
      </w:r>
    </w:p>
    <w:p w:rsidR="00806C64" w:rsidRPr="00F25CAC" w:rsidP="00806C64">
      <w:pPr>
        <w:spacing w:after="0" w:line="240" w:lineRule="auto"/>
        <w:rPr>
          <w:rFonts w:ascii="Arial" w:eastAsia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40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Set out the allegations or attac</w:t>
      </w:r>
      <w:r w:rsidRPr="00F25CAC">
        <w:rPr>
          <w:rFonts w:cs="Arial"/>
          <w:sz w:val="22"/>
          <w:szCs w:val="22"/>
        </w:rPr>
        <w:t>h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a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cop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notic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or statement of allegations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thi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memorandum.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40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Se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ou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 xml:space="preserve">a </w:t>
      </w:r>
      <w:r w:rsidRPr="00F25CAC">
        <w:rPr>
          <w:rFonts w:cs="Arial"/>
          <w:spacing w:val="-3"/>
          <w:sz w:val="22"/>
          <w:szCs w:val="22"/>
        </w:rPr>
        <w:t>brie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statemen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 xml:space="preserve">f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theor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 xml:space="preserve">f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prose</w:t>
      </w:r>
      <w:r w:rsidRPr="00F25CAC">
        <w:rPr>
          <w:rFonts w:cs="Arial"/>
          <w:spacing w:val="-2"/>
          <w:sz w:val="22"/>
          <w:szCs w:val="22"/>
        </w:rPr>
        <w:t>c</w:t>
      </w:r>
      <w:r w:rsidRPr="00F25CAC">
        <w:rPr>
          <w:rFonts w:cs="Arial"/>
          <w:spacing w:val="-3"/>
          <w:sz w:val="22"/>
          <w:szCs w:val="22"/>
        </w:rPr>
        <w:t>ution'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cas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understand</w:t>
      </w:r>
      <w:r w:rsidRPr="00F25CAC">
        <w:rPr>
          <w:rFonts w:cs="Arial"/>
          <w:spacing w:val="-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it</w:t>
      </w:r>
      <w:r w:rsidRPr="00F25CAC">
        <w:rPr>
          <w:rFonts w:cs="Arial"/>
          <w:sz w:val="22"/>
          <w:szCs w:val="22"/>
        </w:rPr>
        <w:t>,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includin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factua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contentions.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40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Se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ou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a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brie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statemen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theor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member'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cas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understan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it,</w:t>
      </w:r>
      <w:r w:rsidRPr="00F25CAC">
        <w:rPr>
          <w:rFonts w:cs="Arial"/>
          <w:spacing w:val="-3"/>
          <w:w w:val="99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includin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factua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contentions.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Provid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a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descriptio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lega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issue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determine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hearing.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40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Attac</w:t>
      </w:r>
      <w:r w:rsidRPr="00F25CAC">
        <w:rPr>
          <w:rFonts w:cs="Arial"/>
          <w:sz w:val="22"/>
          <w:szCs w:val="22"/>
        </w:rPr>
        <w:t>h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a</w:t>
      </w:r>
      <w:r w:rsidRPr="00F25CAC">
        <w:rPr>
          <w:rFonts w:cs="Arial"/>
          <w:spacing w:val="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cop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documen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woul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assis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pre-hearin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conferenc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be</w:t>
      </w:r>
      <w:r w:rsidRPr="00F25CAC">
        <w:rPr>
          <w:rFonts w:cs="Arial"/>
          <w:spacing w:val="-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mor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effective.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rPr>
          <w:rFonts w:ascii="Arial" w:eastAsia="Arial" w:hAnsi="Arial" w:cs="Arial"/>
          <w:b/>
          <w:bCs/>
          <w:spacing w:val="-3"/>
        </w:rPr>
      </w:pPr>
      <w:r w:rsidRPr="00F25CAC">
        <w:rPr>
          <w:rFonts w:ascii="Arial" w:eastAsia="Arial" w:hAnsi="Arial" w:cs="Arial"/>
          <w:b/>
          <w:bCs/>
          <w:spacing w:val="-3"/>
        </w:rPr>
        <w:t>SETTLEMENT AND AGREEMENTS</w:t>
      </w:r>
    </w:p>
    <w:p w:rsidR="00806C64" w:rsidRPr="00F25CAC" w:rsidP="00806C64">
      <w:pPr>
        <w:spacing w:after="0" w:line="240" w:lineRule="auto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Wha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prospect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fo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settlement?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Hav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counse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discusse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matte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sough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instructions?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How/on what terms should this matter be settled</w:t>
      </w:r>
      <w:r w:rsidRPr="00F25CAC">
        <w:rPr>
          <w:rFonts w:cs="Arial"/>
          <w:sz w:val="22"/>
          <w:szCs w:val="22"/>
        </w:rPr>
        <w:t>?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z w:val="22"/>
          <w:szCs w:val="22"/>
        </w:rPr>
        <w:t xml:space="preserve">Set out the </w:t>
      </w:r>
      <w:r w:rsidRPr="00F25CAC">
        <w:rPr>
          <w:rFonts w:cs="Arial"/>
          <w:spacing w:val="-3"/>
          <w:sz w:val="22"/>
          <w:szCs w:val="22"/>
        </w:rPr>
        <w:t>fact</w:t>
      </w:r>
      <w:r w:rsidRPr="00F25CAC">
        <w:rPr>
          <w:rFonts w:cs="Arial"/>
          <w:sz w:val="22"/>
          <w:szCs w:val="22"/>
        </w:rPr>
        <w:t>s,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numbere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paragraph</w:t>
      </w:r>
      <w:r w:rsidRPr="00F25CAC">
        <w:rPr>
          <w:rFonts w:cs="Arial"/>
          <w:sz w:val="22"/>
          <w:szCs w:val="22"/>
        </w:rPr>
        <w:t>s,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believ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shoul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agree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to.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3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z w:val="22"/>
          <w:szCs w:val="22"/>
        </w:rPr>
        <w:t xml:space="preserve">Set out a </w:t>
      </w:r>
      <w:r w:rsidRPr="00F25CAC">
        <w:rPr>
          <w:rFonts w:cs="Arial"/>
          <w:spacing w:val="-3"/>
          <w:sz w:val="22"/>
          <w:szCs w:val="22"/>
        </w:rPr>
        <w:t>numbered</w:t>
      </w:r>
      <w:r w:rsidRPr="00F25CAC">
        <w:rPr>
          <w:rFonts w:cs="Arial"/>
          <w:sz w:val="22"/>
          <w:szCs w:val="22"/>
        </w:rPr>
        <w:t xml:space="preserve"> list of the documents</w:t>
      </w:r>
      <w:r w:rsidRPr="00F25CAC">
        <w:rPr>
          <w:rFonts w:cs="Arial"/>
          <w:spacing w:val="-3"/>
          <w:sz w:val="22"/>
          <w:szCs w:val="22"/>
        </w:rPr>
        <w:t xml:space="preserve"> you believe should be admitted into evidence on agreement, as part of a joint brief of documents.</w:t>
      </w: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81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rPr>
          <w:rFonts w:ascii="Arial" w:eastAsia="Arial" w:hAnsi="Arial" w:cs="Arial"/>
          <w:b/>
          <w:bCs/>
          <w:spacing w:val="-3"/>
        </w:rPr>
      </w:pPr>
      <w:r w:rsidRPr="00F25CAC">
        <w:rPr>
          <w:rFonts w:ascii="Arial" w:eastAsia="Arial" w:hAnsi="Arial" w:cs="Arial"/>
          <w:b/>
          <w:bCs/>
          <w:spacing w:val="-3"/>
        </w:rPr>
        <w:t>ADDITIONAL STEPS BEFORE THE HEARING</w:t>
      </w:r>
    </w:p>
    <w:p w:rsidR="00806C64" w:rsidRPr="00F25CAC" w:rsidP="00806C64">
      <w:pPr>
        <w:spacing w:after="0" w:line="240" w:lineRule="auto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20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z w:val="22"/>
          <w:szCs w:val="22"/>
        </w:rPr>
        <w:t>On the subject of disclosure:</w:t>
      </w:r>
    </w:p>
    <w:p w:rsidR="00806C64" w:rsidRPr="00F25CAC" w:rsidP="00806C64">
      <w:pPr>
        <w:pStyle w:val="BodyText"/>
        <w:tabs>
          <w:tab w:val="left" w:pos="810"/>
        </w:tabs>
        <w:ind w:left="0"/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numPr>
          <w:ilvl w:val="0"/>
          <w:numId w:val="3"/>
        </w:numPr>
        <w:tabs>
          <w:tab w:val="left" w:pos="1701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Ha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prosecutio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mad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ful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disclosur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 xml:space="preserve">e </w:t>
      </w:r>
      <w:r w:rsidRPr="00F25CAC">
        <w:rPr>
          <w:rFonts w:cs="Arial"/>
          <w:spacing w:val="-3"/>
          <w:sz w:val="22"/>
          <w:szCs w:val="22"/>
        </w:rPr>
        <w:t>member?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3"/>
        </w:numPr>
        <w:tabs>
          <w:tab w:val="left" w:pos="1701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Has the member made disclosure to the prosecution in accordance with the Discipline Committee’s Rules of Procedure?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3"/>
        </w:numPr>
        <w:tabs>
          <w:tab w:val="left" w:pos="81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Ar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issue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wit</w:t>
      </w:r>
      <w:r w:rsidRPr="00F25CAC">
        <w:rPr>
          <w:rFonts w:cs="Arial"/>
          <w:sz w:val="22"/>
          <w:szCs w:val="22"/>
        </w:rPr>
        <w:t>h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respec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disclosure?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3"/>
        </w:numPr>
        <w:tabs>
          <w:tab w:val="left" w:pos="1719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Hav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produce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exper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report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upo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whic</w:t>
      </w:r>
      <w:r w:rsidRPr="00F25CAC">
        <w:rPr>
          <w:rFonts w:cs="Arial"/>
          <w:sz w:val="22"/>
          <w:szCs w:val="22"/>
        </w:rPr>
        <w:t>h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inten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rely?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3"/>
        </w:numPr>
        <w:tabs>
          <w:tab w:val="left" w:pos="81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3"/>
          <w:sz w:val="22"/>
          <w:szCs w:val="22"/>
        </w:rPr>
        <w:t xml:space="preserve"> 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3"/>
          <w:sz w:val="22"/>
          <w:szCs w:val="22"/>
        </w:rPr>
        <w:t xml:space="preserve"> hav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3"/>
          <w:sz w:val="22"/>
          <w:szCs w:val="22"/>
        </w:rPr>
        <w:t xml:space="preserve"> no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3"/>
          <w:sz w:val="22"/>
          <w:szCs w:val="22"/>
        </w:rPr>
        <w:t xml:space="preserve"> ye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mad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3"/>
          <w:sz w:val="22"/>
          <w:szCs w:val="22"/>
        </w:rPr>
        <w:t xml:space="preserve"> al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require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disclosure</w:t>
      </w:r>
      <w:r w:rsidRPr="00F25CAC">
        <w:rPr>
          <w:rFonts w:cs="Arial"/>
          <w:sz w:val="22"/>
          <w:szCs w:val="22"/>
        </w:rPr>
        <w:t>,</w:t>
      </w:r>
      <w:r w:rsidRPr="00F25CAC">
        <w:rPr>
          <w:rFonts w:cs="Arial"/>
          <w:spacing w:val="-3"/>
          <w:sz w:val="22"/>
          <w:szCs w:val="22"/>
        </w:rPr>
        <w:t xml:space="preserve"> wh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no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3"/>
          <w:sz w:val="22"/>
          <w:szCs w:val="22"/>
        </w:rPr>
        <w:t xml:space="preserve"> an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3"/>
          <w:sz w:val="22"/>
          <w:szCs w:val="22"/>
        </w:rPr>
        <w:t xml:space="preserve"> b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3"/>
          <w:sz w:val="22"/>
          <w:szCs w:val="22"/>
        </w:rPr>
        <w:t xml:space="preserve"> date wil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done?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20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z w:val="22"/>
          <w:szCs w:val="22"/>
        </w:rPr>
        <w:t>On</w:t>
      </w:r>
      <w:r w:rsidRPr="00F25CAC">
        <w:rPr>
          <w:rFonts w:cs="Arial"/>
          <w:spacing w:val="-3"/>
          <w:sz w:val="22"/>
          <w:szCs w:val="22"/>
        </w:rPr>
        <w:t xml:space="preserve"> the </w:t>
      </w:r>
      <w:r w:rsidRPr="00F25CAC">
        <w:rPr>
          <w:rFonts w:cs="Arial"/>
          <w:sz w:val="22"/>
          <w:szCs w:val="22"/>
        </w:rPr>
        <w:t>subject</w:t>
      </w:r>
      <w:r w:rsidRPr="00F25CAC">
        <w:rPr>
          <w:rFonts w:cs="Arial"/>
          <w:spacing w:val="-3"/>
          <w:sz w:val="22"/>
          <w:szCs w:val="22"/>
        </w:rPr>
        <w:t xml:space="preserve"> of motions:</w:t>
      </w:r>
    </w:p>
    <w:p w:rsidR="00806C64" w:rsidRPr="00F25CAC" w:rsidP="00806C64">
      <w:pPr>
        <w:pStyle w:val="BodyText"/>
        <w:tabs>
          <w:tab w:val="left" w:pos="820"/>
        </w:tabs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numPr>
          <w:ilvl w:val="0"/>
          <w:numId w:val="2"/>
        </w:numPr>
        <w:tabs>
          <w:tab w:val="left" w:pos="81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Do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anticipate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bringin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motion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befor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durin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hearing?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2"/>
        </w:numPr>
        <w:tabs>
          <w:tab w:val="left" w:pos="81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so</w:t>
      </w:r>
      <w:r w:rsidRPr="00F25CAC">
        <w:rPr>
          <w:rFonts w:cs="Arial"/>
          <w:sz w:val="22"/>
          <w:szCs w:val="22"/>
        </w:rPr>
        <w:t>,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orde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wil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see</w:t>
      </w:r>
      <w:r w:rsidRPr="00F25CAC">
        <w:rPr>
          <w:rFonts w:cs="Arial"/>
          <w:sz w:val="22"/>
          <w:szCs w:val="22"/>
        </w:rPr>
        <w:t>k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grounds?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2"/>
        </w:numPr>
        <w:tabs>
          <w:tab w:val="left" w:pos="81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Whe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inten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eac</w:t>
      </w:r>
      <w:r w:rsidRPr="00F25CAC">
        <w:rPr>
          <w:rFonts w:cs="Arial"/>
          <w:sz w:val="22"/>
          <w:szCs w:val="22"/>
        </w:rPr>
        <w:t>h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motion?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20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the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subject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a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document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brief:</w:t>
      </w:r>
    </w:p>
    <w:p w:rsidR="00806C64" w:rsidRPr="00F25CAC" w:rsidP="00806C64">
      <w:pPr>
        <w:pStyle w:val="BodyText"/>
        <w:tabs>
          <w:tab w:val="left" w:pos="820"/>
        </w:tabs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numPr>
          <w:ilvl w:val="0"/>
          <w:numId w:val="4"/>
        </w:numPr>
        <w:tabs>
          <w:tab w:val="left" w:pos="810"/>
          <w:tab w:val="left" w:pos="954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Set out a numbered list of the documents you expect to enter into evidence.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4"/>
        </w:numPr>
        <w:tabs>
          <w:tab w:val="left" w:pos="81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If there is to be a joint book of documents, shoul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pane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abl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revie</w:t>
      </w:r>
      <w:r w:rsidRPr="00F25CAC">
        <w:rPr>
          <w:rFonts w:cs="Arial"/>
          <w:sz w:val="22"/>
          <w:szCs w:val="22"/>
        </w:rPr>
        <w:t>w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brief </w:t>
      </w:r>
      <w:r w:rsidRPr="00F25CAC">
        <w:rPr>
          <w:rFonts w:cs="Arial"/>
          <w:spacing w:val="-3"/>
          <w:sz w:val="22"/>
          <w:szCs w:val="22"/>
        </w:rPr>
        <w:t>befor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hearing?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4"/>
        </w:numPr>
        <w:tabs>
          <w:tab w:val="left" w:pos="810"/>
        </w:tabs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If so, b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dat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can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brie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delivered?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20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subjec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a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boo</w:t>
      </w:r>
      <w:r w:rsidRPr="00F25CAC">
        <w:rPr>
          <w:rFonts w:cs="Arial"/>
          <w:sz w:val="22"/>
          <w:szCs w:val="22"/>
        </w:rPr>
        <w:t>k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authorities:</w:t>
      </w:r>
    </w:p>
    <w:p w:rsidR="00806C64" w:rsidRPr="00F25CAC" w:rsidP="00806C64">
      <w:pPr>
        <w:pStyle w:val="BodyText"/>
        <w:tabs>
          <w:tab w:val="left" w:pos="820"/>
        </w:tabs>
        <w:rPr>
          <w:rFonts w:cs="Arial"/>
          <w:sz w:val="22"/>
          <w:szCs w:val="22"/>
        </w:rPr>
      </w:pPr>
    </w:p>
    <w:p w:rsidR="00806C64" w:rsidRPr="00F25CAC" w:rsidP="00806C64">
      <w:pPr>
        <w:pStyle w:val="ListParagraph"/>
        <w:widowControl/>
        <w:numPr>
          <w:ilvl w:val="0"/>
          <w:numId w:val="5"/>
        </w:numPr>
        <w:tabs>
          <w:tab w:val="left" w:pos="810"/>
          <w:tab w:val="left" w:pos="9540"/>
        </w:tabs>
        <w:spacing w:after="0" w:line="240" w:lineRule="auto"/>
        <w:jc w:val="both"/>
        <w:rPr>
          <w:rFonts w:ascii="Arial" w:eastAsia="Arial" w:hAnsi="Arial" w:cs="Arial"/>
        </w:rPr>
      </w:pPr>
      <w:r w:rsidRPr="00F25CAC">
        <w:rPr>
          <w:rFonts w:ascii="Arial" w:eastAsia="Arial" w:hAnsi="Arial" w:cs="Arial"/>
          <w:spacing w:val="-3"/>
        </w:rPr>
        <w:t>Wil</w:t>
      </w:r>
      <w:r w:rsidRPr="00F25CAC">
        <w:rPr>
          <w:rFonts w:ascii="Arial" w:eastAsia="Arial" w:hAnsi="Arial" w:cs="Arial"/>
        </w:rPr>
        <w:t>l</w:t>
      </w:r>
      <w:r w:rsidRPr="00F25CAC">
        <w:rPr>
          <w:rFonts w:ascii="Arial" w:eastAsia="Arial" w:hAnsi="Arial" w:cs="Arial"/>
          <w:spacing w:val="34"/>
        </w:rPr>
        <w:t xml:space="preserve"> </w:t>
      </w:r>
      <w:r w:rsidRPr="00F25CAC">
        <w:rPr>
          <w:rFonts w:ascii="Arial" w:eastAsia="Arial" w:hAnsi="Arial" w:cs="Arial"/>
          <w:spacing w:val="-3"/>
        </w:rPr>
        <w:t>yo</w:t>
      </w:r>
      <w:r w:rsidRPr="00F25CAC">
        <w:rPr>
          <w:rFonts w:ascii="Arial" w:eastAsia="Arial" w:hAnsi="Arial" w:cs="Arial"/>
        </w:rPr>
        <w:t>u</w:t>
      </w:r>
      <w:r w:rsidRPr="00F25CAC">
        <w:rPr>
          <w:rFonts w:ascii="Arial" w:eastAsia="Arial" w:hAnsi="Arial" w:cs="Arial"/>
          <w:spacing w:val="35"/>
        </w:rPr>
        <w:t xml:space="preserve"> </w:t>
      </w:r>
      <w:r w:rsidRPr="00F25CAC">
        <w:rPr>
          <w:rFonts w:ascii="Arial" w:eastAsia="Arial" w:hAnsi="Arial" w:cs="Arial"/>
          <w:spacing w:val="-3"/>
        </w:rPr>
        <w:t>b</w:t>
      </w:r>
      <w:r w:rsidRPr="00F25CAC">
        <w:rPr>
          <w:rFonts w:ascii="Arial" w:eastAsia="Arial" w:hAnsi="Arial" w:cs="Arial"/>
        </w:rPr>
        <w:t>e</w:t>
      </w:r>
      <w:r w:rsidRPr="00F25CAC">
        <w:rPr>
          <w:rFonts w:ascii="Arial" w:eastAsia="Arial" w:hAnsi="Arial" w:cs="Arial"/>
          <w:spacing w:val="35"/>
        </w:rPr>
        <w:t xml:space="preserve"> </w:t>
      </w:r>
      <w:r w:rsidRPr="00F25CAC">
        <w:rPr>
          <w:rFonts w:ascii="Arial" w:eastAsia="Arial" w:hAnsi="Arial" w:cs="Arial"/>
          <w:spacing w:val="-3"/>
        </w:rPr>
        <w:t>referrin</w:t>
      </w:r>
      <w:r w:rsidRPr="00F25CAC">
        <w:rPr>
          <w:rFonts w:ascii="Arial" w:eastAsia="Arial" w:hAnsi="Arial" w:cs="Arial"/>
        </w:rPr>
        <w:t>g</w:t>
      </w:r>
      <w:r w:rsidRPr="00F25CAC">
        <w:rPr>
          <w:rFonts w:ascii="Arial" w:eastAsia="Arial" w:hAnsi="Arial" w:cs="Arial"/>
          <w:spacing w:val="34"/>
        </w:rPr>
        <w:t xml:space="preserve"> </w:t>
      </w:r>
      <w:r w:rsidRPr="00F25CAC">
        <w:rPr>
          <w:rFonts w:ascii="Arial" w:eastAsia="Arial" w:hAnsi="Arial" w:cs="Arial"/>
          <w:spacing w:val="-3"/>
        </w:rPr>
        <w:t>t</w:t>
      </w:r>
      <w:r w:rsidRPr="00F25CAC">
        <w:rPr>
          <w:rFonts w:ascii="Arial" w:eastAsia="Arial" w:hAnsi="Arial" w:cs="Arial"/>
        </w:rPr>
        <w:t>o</w:t>
      </w:r>
      <w:r w:rsidRPr="00F25CAC">
        <w:rPr>
          <w:rFonts w:ascii="Arial" w:eastAsia="Arial" w:hAnsi="Arial" w:cs="Arial"/>
          <w:spacing w:val="35"/>
        </w:rPr>
        <w:t xml:space="preserve"> </w:t>
      </w:r>
      <w:r w:rsidRPr="00F25CAC">
        <w:rPr>
          <w:rFonts w:ascii="Arial" w:eastAsia="Arial" w:hAnsi="Arial" w:cs="Arial"/>
          <w:spacing w:val="-3"/>
        </w:rPr>
        <w:t>an</w:t>
      </w:r>
      <w:r w:rsidRPr="00F25CAC">
        <w:rPr>
          <w:rFonts w:ascii="Arial" w:eastAsia="Arial" w:hAnsi="Arial" w:cs="Arial"/>
        </w:rPr>
        <w:t>y</w:t>
      </w:r>
      <w:r w:rsidRPr="00F25CAC">
        <w:rPr>
          <w:rFonts w:ascii="Arial" w:eastAsia="Arial" w:hAnsi="Arial" w:cs="Arial"/>
          <w:spacing w:val="35"/>
        </w:rPr>
        <w:t xml:space="preserve"> </w:t>
      </w:r>
      <w:r w:rsidRPr="00F25CAC">
        <w:rPr>
          <w:rFonts w:ascii="Arial" w:eastAsia="Arial" w:hAnsi="Arial" w:cs="Arial"/>
          <w:spacing w:val="-3"/>
        </w:rPr>
        <w:t>authoritie</w:t>
      </w:r>
      <w:r w:rsidRPr="00F25CAC">
        <w:rPr>
          <w:rFonts w:ascii="Arial" w:eastAsia="Arial" w:hAnsi="Arial" w:cs="Arial"/>
        </w:rPr>
        <w:t>s</w:t>
      </w:r>
      <w:r w:rsidRPr="00F25CAC">
        <w:rPr>
          <w:rFonts w:ascii="Arial" w:eastAsia="Arial" w:hAnsi="Arial" w:cs="Arial"/>
          <w:spacing w:val="33"/>
        </w:rPr>
        <w:t xml:space="preserve"> </w:t>
      </w:r>
      <w:r w:rsidRPr="00F25CAC">
        <w:rPr>
          <w:rFonts w:ascii="Arial" w:eastAsia="Arial" w:hAnsi="Arial" w:cs="Arial"/>
          <w:spacing w:val="-3"/>
        </w:rPr>
        <w:t>othe</w:t>
      </w:r>
      <w:r w:rsidRPr="00F25CAC">
        <w:rPr>
          <w:rFonts w:ascii="Arial" w:eastAsia="Arial" w:hAnsi="Arial" w:cs="Arial"/>
        </w:rPr>
        <w:t>r</w:t>
      </w:r>
      <w:r w:rsidRPr="00F25CAC">
        <w:rPr>
          <w:rFonts w:ascii="Arial" w:eastAsia="Arial" w:hAnsi="Arial" w:cs="Arial"/>
          <w:spacing w:val="34"/>
        </w:rPr>
        <w:t xml:space="preserve"> </w:t>
      </w:r>
      <w:r w:rsidRPr="00F25CAC">
        <w:rPr>
          <w:rFonts w:ascii="Arial" w:eastAsia="Arial" w:hAnsi="Arial" w:cs="Arial"/>
          <w:spacing w:val="-3"/>
        </w:rPr>
        <w:t>tha</w:t>
      </w:r>
      <w:r w:rsidRPr="00F25CAC">
        <w:rPr>
          <w:rFonts w:ascii="Arial" w:eastAsia="Arial" w:hAnsi="Arial" w:cs="Arial"/>
        </w:rPr>
        <w:t>n</w:t>
      </w:r>
      <w:r w:rsidRPr="00F25CAC">
        <w:rPr>
          <w:rFonts w:ascii="Arial" w:eastAsia="Arial" w:hAnsi="Arial" w:cs="Arial"/>
          <w:spacing w:val="34"/>
        </w:rPr>
        <w:t xml:space="preserve"> </w:t>
      </w:r>
      <w:r w:rsidRPr="00F25CAC">
        <w:rPr>
          <w:rFonts w:ascii="Arial" w:eastAsia="Arial" w:hAnsi="Arial" w:cs="Arial"/>
          <w:spacing w:val="-3"/>
        </w:rPr>
        <w:t>th</w:t>
      </w:r>
      <w:r w:rsidRPr="00F25CAC">
        <w:rPr>
          <w:rFonts w:ascii="Arial" w:eastAsia="Arial" w:hAnsi="Arial" w:cs="Arial"/>
        </w:rPr>
        <w:t>e</w:t>
      </w:r>
      <w:r w:rsidRPr="00F25CAC">
        <w:rPr>
          <w:rFonts w:ascii="Arial" w:eastAsia="Arial" w:hAnsi="Arial" w:cs="Arial"/>
          <w:spacing w:val="35"/>
        </w:rPr>
        <w:t xml:space="preserve"> </w:t>
      </w:r>
      <w:r w:rsidRPr="00F25CAC">
        <w:rPr>
          <w:rFonts w:ascii="Arial" w:hAnsi="Arial" w:cs="Arial"/>
          <w:i/>
        </w:rPr>
        <w:t>Regulated Health Professions Act, 1991</w:t>
      </w:r>
      <w:r w:rsidRPr="00F25CAC">
        <w:rPr>
          <w:rFonts w:ascii="Arial" w:hAnsi="Arial" w:cs="Arial"/>
        </w:rPr>
        <w:t xml:space="preserve">, </w:t>
      </w:r>
      <w:r w:rsidRPr="00F25CAC">
        <w:rPr>
          <w:rFonts w:ascii="Arial" w:eastAsia="Arial" w:hAnsi="Arial" w:cs="Arial"/>
          <w:spacing w:val="35"/>
        </w:rPr>
        <w:t xml:space="preserve">the </w:t>
      </w:r>
      <w:r w:rsidRPr="00F25CAC">
        <w:rPr>
          <w:rFonts w:ascii="Arial" w:eastAsia="Arial" w:hAnsi="Arial" w:cs="Arial"/>
          <w:i/>
          <w:spacing w:val="-3"/>
        </w:rPr>
        <w:t>Statutor</w:t>
      </w:r>
      <w:r w:rsidRPr="00F25CAC">
        <w:rPr>
          <w:rFonts w:ascii="Arial" w:eastAsia="Arial" w:hAnsi="Arial" w:cs="Arial"/>
          <w:i/>
        </w:rPr>
        <w:t>y</w:t>
      </w:r>
      <w:r w:rsidRPr="00F25CAC">
        <w:rPr>
          <w:rFonts w:ascii="Arial" w:eastAsia="Arial" w:hAnsi="Arial" w:cs="Arial"/>
          <w:i/>
          <w:spacing w:val="33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Powers Procedur</w:t>
      </w:r>
      <w:r w:rsidRPr="00F25CAC">
        <w:rPr>
          <w:rFonts w:ascii="Arial" w:eastAsia="Arial" w:hAnsi="Arial" w:cs="Arial"/>
          <w:i/>
        </w:rPr>
        <w:t>e</w:t>
      </w:r>
      <w:r w:rsidRPr="00F25CAC">
        <w:rPr>
          <w:rFonts w:ascii="Arial" w:eastAsia="Arial" w:hAnsi="Arial" w:cs="Arial"/>
          <w:i/>
          <w:spacing w:val="29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Ac</w:t>
      </w:r>
      <w:r w:rsidRPr="00F25CAC">
        <w:rPr>
          <w:rFonts w:ascii="Arial" w:eastAsia="Arial" w:hAnsi="Arial" w:cs="Arial"/>
          <w:i/>
          <w:spacing w:val="-2"/>
        </w:rPr>
        <w:t>t</w:t>
      </w:r>
      <w:r w:rsidRPr="00F25CAC">
        <w:rPr>
          <w:rFonts w:ascii="Arial" w:eastAsia="Arial" w:hAnsi="Arial" w:cs="Arial"/>
        </w:rPr>
        <w:t>,</w:t>
      </w:r>
      <w:r w:rsidRPr="00F25CAC">
        <w:rPr>
          <w:rFonts w:ascii="Arial" w:eastAsia="Arial" w:hAnsi="Arial" w:cs="Arial"/>
          <w:spacing w:val="29"/>
        </w:rPr>
        <w:t xml:space="preserve"> </w:t>
      </w:r>
      <w:r w:rsidRPr="00F25CAC">
        <w:rPr>
          <w:rFonts w:ascii="Arial" w:eastAsia="Arial" w:hAnsi="Arial" w:cs="Arial"/>
          <w:spacing w:val="-3"/>
        </w:rPr>
        <w:t>th</w:t>
      </w:r>
      <w:r w:rsidRPr="00F25CAC">
        <w:rPr>
          <w:rFonts w:ascii="Arial" w:eastAsia="Arial" w:hAnsi="Arial" w:cs="Arial"/>
        </w:rPr>
        <w:t>e</w:t>
      </w:r>
      <w:r w:rsidRPr="00F25CAC">
        <w:rPr>
          <w:rFonts w:ascii="Arial" w:eastAsia="Arial" w:hAnsi="Arial" w:cs="Arial"/>
          <w:spacing w:val="29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Pharmacy</w:t>
      </w:r>
      <w:r w:rsidRPr="00F25CAC">
        <w:rPr>
          <w:rFonts w:ascii="Arial" w:eastAsia="Arial" w:hAnsi="Arial" w:cs="Arial"/>
          <w:i/>
          <w:spacing w:val="28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Ac</w:t>
      </w:r>
      <w:r w:rsidRPr="00F25CAC">
        <w:rPr>
          <w:rFonts w:ascii="Arial" w:eastAsia="Arial" w:hAnsi="Arial" w:cs="Arial"/>
          <w:i/>
        </w:rPr>
        <w:t>t, 1991</w:t>
      </w:r>
      <w:r w:rsidRPr="00F25CAC">
        <w:rPr>
          <w:rFonts w:ascii="Arial" w:eastAsia="Arial" w:hAnsi="Arial" w:cs="Arial"/>
        </w:rPr>
        <w:t xml:space="preserve">, the </w:t>
      </w:r>
      <w:r w:rsidRPr="00F25CAC">
        <w:rPr>
          <w:rFonts w:ascii="Arial" w:hAnsi="Arial" w:cs="Arial"/>
          <w:i/>
        </w:rPr>
        <w:t xml:space="preserve">Drug and Pharmacies Regulation Act, </w:t>
      </w:r>
      <w:r w:rsidRPr="00F25CAC">
        <w:rPr>
          <w:rFonts w:ascii="Arial" w:eastAsia="Arial" w:hAnsi="Arial" w:cs="Arial"/>
          <w:spacing w:val="-3"/>
        </w:rPr>
        <w:t>an</w:t>
      </w:r>
      <w:r w:rsidRPr="00F25CAC">
        <w:rPr>
          <w:rFonts w:ascii="Arial" w:eastAsia="Arial" w:hAnsi="Arial" w:cs="Arial"/>
        </w:rPr>
        <w:t>d</w:t>
      </w:r>
      <w:r w:rsidRPr="00F25CAC">
        <w:rPr>
          <w:rFonts w:ascii="Arial" w:eastAsia="Arial" w:hAnsi="Arial" w:cs="Arial"/>
          <w:spacing w:val="28"/>
        </w:rPr>
        <w:t xml:space="preserve"> </w:t>
      </w:r>
      <w:r w:rsidRPr="00F25CAC">
        <w:rPr>
          <w:rFonts w:ascii="Arial" w:eastAsia="Arial" w:hAnsi="Arial" w:cs="Arial"/>
          <w:spacing w:val="-3"/>
        </w:rPr>
        <w:t>th</w:t>
      </w:r>
      <w:r w:rsidRPr="00F25CAC">
        <w:rPr>
          <w:rFonts w:ascii="Arial" w:eastAsia="Arial" w:hAnsi="Arial" w:cs="Arial"/>
        </w:rPr>
        <w:t>e</w:t>
      </w:r>
      <w:r w:rsidRPr="00F25CAC">
        <w:rPr>
          <w:rFonts w:ascii="Arial" w:eastAsia="Arial" w:hAnsi="Arial" w:cs="Arial"/>
          <w:spacing w:val="28"/>
        </w:rPr>
        <w:t xml:space="preserve"> </w:t>
      </w:r>
      <w:r w:rsidRPr="00F25CAC">
        <w:rPr>
          <w:rFonts w:ascii="Arial" w:eastAsia="Arial" w:hAnsi="Arial" w:cs="Arial"/>
          <w:spacing w:val="-3"/>
        </w:rPr>
        <w:t>regulation</w:t>
      </w:r>
      <w:r w:rsidRPr="00F25CAC">
        <w:rPr>
          <w:rFonts w:ascii="Arial" w:eastAsia="Arial" w:hAnsi="Arial" w:cs="Arial"/>
        </w:rPr>
        <w:t>s</w:t>
      </w:r>
      <w:r w:rsidRPr="00F25CAC">
        <w:rPr>
          <w:rFonts w:ascii="Arial" w:eastAsia="Arial" w:hAnsi="Arial" w:cs="Arial"/>
          <w:spacing w:val="27"/>
        </w:rPr>
        <w:t xml:space="preserve"> </w:t>
      </w:r>
      <w:r w:rsidRPr="00F25CAC">
        <w:rPr>
          <w:rFonts w:ascii="Arial" w:eastAsia="Arial" w:hAnsi="Arial" w:cs="Arial"/>
          <w:spacing w:val="-3"/>
        </w:rPr>
        <w:t>under thos</w:t>
      </w:r>
      <w:r w:rsidRPr="00F25CAC">
        <w:rPr>
          <w:rFonts w:ascii="Arial" w:eastAsia="Arial" w:hAnsi="Arial" w:cs="Arial"/>
        </w:rPr>
        <w:t>e</w:t>
      </w:r>
      <w:r w:rsidRPr="00F25CAC">
        <w:rPr>
          <w:rFonts w:ascii="Arial" w:eastAsia="Arial" w:hAnsi="Arial" w:cs="Arial"/>
          <w:spacing w:val="-8"/>
        </w:rPr>
        <w:t xml:space="preserve"> </w:t>
      </w:r>
      <w:r w:rsidRPr="00F25CAC">
        <w:rPr>
          <w:rFonts w:ascii="Arial" w:eastAsia="Arial" w:hAnsi="Arial" w:cs="Arial"/>
          <w:spacing w:val="-3"/>
        </w:rPr>
        <w:t>statutes</w:t>
      </w:r>
      <w:r w:rsidRPr="00F25CAC">
        <w:rPr>
          <w:rFonts w:ascii="Arial" w:eastAsia="Arial" w:hAnsi="Arial" w:cs="Arial"/>
        </w:rPr>
        <w:t>?</w:t>
      </w:r>
      <w:r w:rsidRPr="00F25CAC">
        <w:rPr>
          <w:rFonts w:ascii="Arial" w:eastAsia="Arial" w:hAnsi="Arial" w:cs="Arial"/>
          <w:spacing w:val="-7"/>
        </w:rPr>
        <w:t xml:space="preserve"> </w:t>
      </w:r>
      <w:r w:rsidRPr="00F25CAC">
        <w:rPr>
          <w:rFonts w:ascii="Arial" w:eastAsia="Arial" w:hAnsi="Arial" w:cs="Arial"/>
          <w:spacing w:val="-3"/>
        </w:rPr>
        <w:t>I</w:t>
      </w:r>
      <w:r w:rsidRPr="00F25CAC">
        <w:rPr>
          <w:rFonts w:ascii="Arial" w:eastAsia="Arial" w:hAnsi="Arial" w:cs="Arial"/>
        </w:rPr>
        <w:t>f</w:t>
      </w:r>
      <w:r w:rsidRPr="00F25CAC">
        <w:rPr>
          <w:rFonts w:ascii="Arial" w:eastAsia="Arial" w:hAnsi="Arial" w:cs="Arial"/>
          <w:spacing w:val="-7"/>
        </w:rPr>
        <w:t xml:space="preserve"> </w:t>
      </w:r>
      <w:r w:rsidRPr="00F25CAC">
        <w:rPr>
          <w:rFonts w:ascii="Arial" w:eastAsia="Arial" w:hAnsi="Arial" w:cs="Arial"/>
          <w:spacing w:val="-3"/>
        </w:rPr>
        <w:t>so</w:t>
      </w:r>
      <w:r w:rsidRPr="00F25CAC">
        <w:rPr>
          <w:rFonts w:ascii="Arial" w:eastAsia="Arial" w:hAnsi="Arial" w:cs="Arial"/>
        </w:rPr>
        <w:t>,</w:t>
      </w:r>
      <w:r w:rsidRPr="00F25CAC">
        <w:rPr>
          <w:rFonts w:ascii="Arial" w:eastAsia="Arial" w:hAnsi="Arial" w:cs="Arial"/>
          <w:spacing w:val="-7"/>
        </w:rPr>
        <w:t xml:space="preserve"> </w:t>
      </w:r>
      <w:r w:rsidRPr="00F25CAC">
        <w:rPr>
          <w:rFonts w:ascii="Arial" w:eastAsia="Arial" w:hAnsi="Arial" w:cs="Arial"/>
          <w:spacing w:val="-3"/>
        </w:rPr>
        <w:t>lis</w:t>
      </w:r>
      <w:r w:rsidRPr="00F25CAC">
        <w:rPr>
          <w:rFonts w:ascii="Arial" w:eastAsia="Arial" w:hAnsi="Arial" w:cs="Arial"/>
        </w:rPr>
        <w:t>t</w:t>
      </w:r>
      <w:r w:rsidRPr="00F25CAC">
        <w:rPr>
          <w:rFonts w:ascii="Arial" w:eastAsia="Arial" w:hAnsi="Arial" w:cs="Arial"/>
          <w:spacing w:val="-7"/>
        </w:rPr>
        <w:t xml:space="preserve"> </w:t>
      </w:r>
      <w:r w:rsidRPr="00F25CAC">
        <w:rPr>
          <w:rFonts w:ascii="Arial" w:eastAsia="Arial" w:hAnsi="Arial" w:cs="Arial"/>
          <w:spacing w:val="-3"/>
        </w:rPr>
        <w:t>them.</w:t>
      </w:r>
    </w:p>
    <w:p w:rsidR="00806C64" w:rsidRPr="00F25CAC" w:rsidP="00806C64">
      <w:pPr>
        <w:spacing w:after="0" w:line="240" w:lineRule="auto"/>
        <w:ind w:left="1530"/>
        <w:rPr>
          <w:rFonts w:ascii="Arial" w:eastAsia="Arial" w:hAnsi="Arial" w:cs="Arial"/>
        </w:rPr>
      </w:pPr>
    </w:p>
    <w:p w:rsidR="00806C64" w:rsidRPr="00F25CAC" w:rsidP="00806C64">
      <w:pPr>
        <w:pStyle w:val="ListParagraph"/>
        <w:widowControl/>
        <w:numPr>
          <w:ilvl w:val="0"/>
          <w:numId w:val="5"/>
        </w:numPr>
        <w:tabs>
          <w:tab w:val="left" w:pos="810"/>
        </w:tabs>
        <w:spacing w:after="0" w:line="240" w:lineRule="auto"/>
        <w:jc w:val="both"/>
        <w:rPr>
          <w:rFonts w:ascii="Arial" w:eastAsia="Arial" w:hAnsi="Arial" w:cs="Arial"/>
        </w:rPr>
      </w:pPr>
      <w:r w:rsidRPr="00F25CAC">
        <w:rPr>
          <w:rFonts w:ascii="Arial" w:hAnsi="Arial" w:cs="Arial"/>
          <w:spacing w:val="-3"/>
        </w:rPr>
        <w:t>I</w:t>
      </w:r>
      <w:r w:rsidRPr="00F25CAC">
        <w:rPr>
          <w:rFonts w:ascii="Arial" w:hAnsi="Arial" w:cs="Arial"/>
        </w:rPr>
        <w:t>f</w:t>
      </w:r>
      <w:r w:rsidRPr="00F25CAC">
        <w:rPr>
          <w:rFonts w:ascii="Arial" w:hAnsi="Arial" w:cs="Arial"/>
          <w:spacing w:val="53"/>
        </w:rPr>
        <w:t xml:space="preserve"> </w:t>
      </w:r>
      <w:r w:rsidRPr="00F25CAC">
        <w:rPr>
          <w:rFonts w:ascii="Arial" w:hAnsi="Arial" w:cs="Arial"/>
          <w:spacing w:val="-3"/>
        </w:rPr>
        <w:t>so</w:t>
      </w:r>
      <w:r w:rsidRPr="00F25CAC">
        <w:rPr>
          <w:rFonts w:ascii="Arial" w:hAnsi="Arial" w:cs="Arial"/>
        </w:rPr>
        <w:t>,</w:t>
      </w:r>
      <w:r w:rsidRPr="00F25CAC">
        <w:rPr>
          <w:rFonts w:ascii="Arial" w:hAnsi="Arial" w:cs="Arial"/>
          <w:spacing w:val="53"/>
        </w:rPr>
        <w:t xml:space="preserve"> </w:t>
      </w:r>
      <w:r w:rsidRPr="00F25CAC">
        <w:rPr>
          <w:rFonts w:ascii="Arial" w:hAnsi="Arial" w:cs="Arial"/>
          <w:spacing w:val="-3"/>
        </w:rPr>
        <w:t>wh</w:t>
      </w:r>
      <w:r w:rsidRPr="00F25CAC">
        <w:rPr>
          <w:rFonts w:ascii="Arial" w:hAnsi="Arial" w:cs="Arial"/>
        </w:rPr>
        <w:t>o</w:t>
      </w:r>
      <w:r w:rsidRPr="00F25CAC">
        <w:rPr>
          <w:rFonts w:ascii="Arial" w:hAnsi="Arial" w:cs="Arial"/>
          <w:spacing w:val="54"/>
        </w:rPr>
        <w:t xml:space="preserve"> </w:t>
      </w:r>
      <w:r w:rsidRPr="00F25CAC">
        <w:rPr>
          <w:rFonts w:ascii="Arial" w:hAnsi="Arial" w:cs="Arial"/>
          <w:spacing w:val="-3"/>
        </w:rPr>
        <w:t>shoul</w:t>
      </w:r>
      <w:r w:rsidRPr="00F25CAC">
        <w:rPr>
          <w:rFonts w:ascii="Arial" w:hAnsi="Arial" w:cs="Arial"/>
        </w:rPr>
        <w:t>d</w:t>
      </w:r>
      <w:r w:rsidRPr="00F25CAC">
        <w:rPr>
          <w:rFonts w:ascii="Arial" w:hAnsi="Arial" w:cs="Arial"/>
          <w:spacing w:val="53"/>
        </w:rPr>
        <w:t xml:space="preserve"> </w:t>
      </w:r>
      <w:r w:rsidRPr="00F25CAC">
        <w:rPr>
          <w:rFonts w:ascii="Arial" w:hAnsi="Arial" w:cs="Arial"/>
          <w:spacing w:val="-3"/>
        </w:rPr>
        <w:t>prepar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53"/>
        </w:rPr>
        <w:t xml:space="preserve"> </w:t>
      </w:r>
      <w:r w:rsidRPr="00F25CAC">
        <w:rPr>
          <w:rFonts w:ascii="Arial" w:hAnsi="Arial" w:cs="Arial"/>
          <w:spacing w:val="-3"/>
        </w:rPr>
        <w:t>th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54"/>
        </w:rPr>
        <w:t xml:space="preserve"> </w:t>
      </w:r>
      <w:r w:rsidRPr="00F25CAC">
        <w:rPr>
          <w:rFonts w:ascii="Arial" w:hAnsi="Arial" w:cs="Arial"/>
        </w:rPr>
        <w:t>book of</w:t>
      </w:r>
      <w:r w:rsidRPr="00F25CAC">
        <w:rPr>
          <w:rFonts w:ascii="Arial" w:hAnsi="Arial" w:cs="Arial"/>
          <w:spacing w:val="54"/>
        </w:rPr>
        <w:t xml:space="preserve"> </w:t>
      </w:r>
      <w:r w:rsidRPr="00F25CAC">
        <w:rPr>
          <w:rFonts w:ascii="Arial" w:hAnsi="Arial" w:cs="Arial"/>
        </w:rPr>
        <w:t>authorities</w:t>
      </w:r>
      <w:r w:rsidRPr="00F25CAC">
        <w:rPr>
          <w:rFonts w:ascii="Arial" w:hAnsi="Arial" w:cs="Arial"/>
          <w:spacing w:val="52"/>
        </w:rPr>
        <w:t xml:space="preserve"> </w:t>
      </w:r>
      <w:r w:rsidRPr="00F25CAC">
        <w:rPr>
          <w:rFonts w:ascii="Arial" w:hAnsi="Arial" w:cs="Arial"/>
          <w:spacing w:val="-3"/>
        </w:rPr>
        <w:t>an</w:t>
      </w:r>
      <w:r w:rsidRPr="00F25CAC">
        <w:rPr>
          <w:rFonts w:ascii="Arial" w:hAnsi="Arial" w:cs="Arial"/>
        </w:rPr>
        <w:t>d</w:t>
      </w:r>
      <w:r w:rsidRPr="00F25CAC">
        <w:rPr>
          <w:rFonts w:ascii="Arial" w:hAnsi="Arial" w:cs="Arial"/>
          <w:spacing w:val="53"/>
        </w:rPr>
        <w:t xml:space="preserve"> </w:t>
      </w:r>
      <w:r w:rsidRPr="00F25CAC">
        <w:rPr>
          <w:rFonts w:ascii="Arial" w:hAnsi="Arial" w:cs="Arial"/>
          <w:spacing w:val="-3"/>
        </w:rPr>
        <w:t>whe</w:t>
      </w:r>
      <w:r w:rsidRPr="00F25CAC">
        <w:rPr>
          <w:rFonts w:ascii="Arial" w:hAnsi="Arial" w:cs="Arial"/>
        </w:rPr>
        <w:t>n</w:t>
      </w:r>
      <w:r w:rsidRPr="00F25CAC">
        <w:rPr>
          <w:rFonts w:ascii="Arial" w:hAnsi="Arial" w:cs="Arial"/>
          <w:spacing w:val="52"/>
        </w:rPr>
        <w:t xml:space="preserve"> </w:t>
      </w:r>
      <w:r w:rsidRPr="00F25CAC">
        <w:rPr>
          <w:rFonts w:ascii="Arial" w:hAnsi="Arial" w:cs="Arial"/>
          <w:spacing w:val="-3"/>
        </w:rPr>
        <w:t>shoul</w:t>
      </w:r>
      <w:r w:rsidRPr="00F25CAC">
        <w:rPr>
          <w:rFonts w:ascii="Arial" w:hAnsi="Arial" w:cs="Arial"/>
        </w:rPr>
        <w:t>d</w:t>
      </w:r>
      <w:r w:rsidRPr="00F25CAC">
        <w:rPr>
          <w:rFonts w:ascii="Arial" w:hAnsi="Arial" w:cs="Arial"/>
          <w:spacing w:val="52"/>
        </w:rPr>
        <w:t xml:space="preserve"> </w:t>
      </w:r>
      <w:r w:rsidRPr="00F25CAC">
        <w:rPr>
          <w:rFonts w:ascii="Arial" w:hAnsi="Arial" w:cs="Arial"/>
          <w:spacing w:val="-3"/>
        </w:rPr>
        <w:t>i</w:t>
      </w:r>
      <w:r w:rsidRPr="00F25CAC">
        <w:rPr>
          <w:rFonts w:ascii="Arial" w:hAnsi="Arial" w:cs="Arial"/>
        </w:rPr>
        <w:t>t</w:t>
      </w:r>
      <w:r w:rsidRPr="00F25CAC">
        <w:rPr>
          <w:rFonts w:ascii="Arial" w:hAnsi="Arial" w:cs="Arial"/>
          <w:spacing w:val="54"/>
        </w:rPr>
        <w:t xml:space="preserve"> </w:t>
      </w:r>
      <w:r w:rsidRPr="00F25CAC">
        <w:rPr>
          <w:rFonts w:ascii="Arial" w:hAnsi="Arial" w:cs="Arial"/>
          <w:spacing w:val="-3"/>
        </w:rPr>
        <w:t>be delivered?</w:t>
      </w:r>
    </w:p>
    <w:p w:rsidR="00806C64" w:rsidRPr="00F25CAC" w:rsidP="00806C64">
      <w:pPr>
        <w:spacing w:after="0" w:line="240" w:lineRule="auto"/>
        <w:ind w:left="1530"/>
        <w:rPr>
          <w:rFonts w:ascii="Arial" w:eastAsia="Arial" w:hAnsi="Arial" w:cs="Arial"/>
        </w:rPr>
      </w:pPr>
    </w:p>
    <w:p w:rsidR="00806C64" w:rsidRPr="00F25CAC" w:rsidP="00806C64">
      <w:pPr>
        <w:pStyle w:val="ListParagraph"/>
        <w:widowControl/>
        <w:numPr>
          <w:ilvl w:val="0"/>
          <w:numId w:val="5"/>
        </w:numPr>
        <w:tabs>
          <w:tab w:val="left" w:pos="810"/>
        </w:tabs>
        <w:spacing w:after="0" w:line="240" w:lineRule="auto"/>
        <w:jc w:val="both"/>
        <w:rPr>
          <w:rFonts w:ascii="Arial" w:eastAsia="Arial" w:hAnsi="Arial" w:cs="Arial"/>
        </w:rPr>
      </w:pPr>
      <w:r w:rsidRPr="00F25CAC">
        <w:rPr>
          <w:rFonts w:ascii="Arial" w:hAnsi="Arial" w:cs="Arial"/>
          <w:spacing w:val="-3"/>
        </w:rPr>
        <w:t>Shoul</w:t>
      </w:r>
      <w:r w:rsidRPr="00F25CAC">
        <w:rPr>
          <w:rFonts w:ascii="Arial" w:hAnsi="Arial" w:cs="Arial"/>
        </w:rPr>
        <w:t>d</w:t>
      </w:r>
      <w:r w:rsidRPr="00F25CAC">
        <w:rPr>
          <w:rFonts w:ascii="Arial" w:hAnsi="Arial" w:cs="Arial"/>
          <w:spacing w:val="9"/>
        </w:rPr>
        <w:t xml:space="preserve"> </w:t>
      </w:r>
      <w:r w:rsidRPr="00F25CAC">
        <w:rPr>
          <w:rFonts w:ascii="Arial" w:hAnsi="Arial" w:cs="Arial"/>
          <w:spacing w:val="-3"/>
        </w:rPr>
        <w:t>th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11"/>
        </w:rPr>
        <w:t xml:space="preserve"> </w:t>
      </w:r>
      <w:r w:rsidRPr="00F25CAC">
        <w:rPr>
          <w:rFonts w:ascii="Arial" w:hAnsi="Arial" w:cs="Arial"/>
          <w:spacing w:val="-3"/>
        </w:rPr>
        <w:t>hearin</w:t>
      </w:r>
      <w:r w:rsidRPr="00F25CAC">
        <w:rPr>
          <w:rFonts w:ascii="Arial" w:hAnsi="Arial" w:cs="Arial"/>
        </w:rPr>
        <w:t>g</w:t>
      </w:r>
      <w:r w:rsidRPr="00F25CAC">
        <w:rPr>
          <w:rFonts w:ascii="Arial" w:hAnsi="Arial" w:cs="Arial"/>
          <w:spacing w:val="10"/>
        </w:rPr>
        <w:t xml:space="preserve"> </w:t>
      </w:r>
      <w:r w:rsidRPr="00F25CAC">
        <w:rPr>
          <w:rFonts w:ascii="Arial" w:hAnsi="Arial" w:cs="Arial"/>
          <w:spacing w:val="-3"/>
        </w:rPr>
        <w:t>pane</w:t>
      </w:r>
      <w:r w:rsidRPr="00F25CAC">
        <w:rPr>
          <w:rFonts w:ascii="Arial" w:hAnsi="Arial" w:cs="Arial"/>
        </w:rPr>
        <w:t>l</w:t>
      </w:r>
      <w:r w:rsidRPr="00F25CAC">
        <w:rPr>
          <w:rFonts w:ascii="Arial" w:hAnsi="Arial" w:cs="Arial"/>
          <w:spacing w:val="10"/>
        </w:rPr>
        <w:t xml:space="preserve"> and/</w:t>
      </w:r>
      <w:r w:rsidRPr="00F25CAC">
        <w:rPr>
          <w:rFonts w:ascii="Arial" w:hAnsi="Arial" w:cs="Arial"/>
          <w:spacing w:val="-3"/>
        </w:rPr>
        <w:t>o</w:t>
      </w:r>
      <w:r w:rsidRPr="00F25CAC">
        <w:rPr>
          <w:rFonts w:ascii="Arial" w:hAnsi="Arial" w:cs="Arial"/>
        </w:rPr>
        <w:t>r</w:t>
      </w:r>
      <w:r w:rsidRPr="00F25CAC">
        <w:rPr>
          <w:rFonts w:ascii="Arial" w:hAnsi="Arial" w:cs="Arial"/>
          <w:spacing w:val="11"/>
        </w:rPr>
        <w:t xml:space="preserve"> </w:t>
      </w:r>
      <w:r w:rsidRPr="00F25CAC">
        <w:rPr>
          <w:rFonts w:ascii="Arial" w:hAnsi="Arial" w:cs="Arial"/>
          <w:spacing w:val="-3"/>
        </w:rPr>
        <w:t>independen</w:t>
      </w:r>
      <w:r w:rsidRPr="00F25CAC">
        <w:rPr>
          <w:rFonts w:ascii="Arial" w:hAnsi="Arial" w:cs="Arial"/>
        </w:rPr>
        <w:t>t</w:t>
      </w:r>
      <w:r w:rsidRPr="00F25CAC">
        <w:rPr>
          <w:rFonts w:ascii="Arial" w:hAnsi="Arial" w:cs="Arial"/>
          <w:spacing w:val="10"/>
        </w:rPr>
        <w:t xml:space="preserve"> </w:t>
      </w:r>
      <w:r w:rsidRPr="00F25CAC">
        <w:rPr>
          <w:rFonts w:ascii="Arial" w:hAnsi="Arial" w:cs="Arial"/>
          <w:spacing w:val="-3"/>
        </w:rPr>
        <w:t>lega</w:t>
      </w:r>
      <w:r w:rsidRPr="00F25CAC">
        <w:rPr>
          <w:rFonts w:ascii="Arial" w:hAnsi="Arial" w:cs="Arial"/>
        </w:rPr>
        <w:t>l</w:t>
      </w:r>
      <w:r w:rsidRPr="00F25CAC">
        <w:rPr>
          <w:rFonts w:ascii="Arial" w:hAnsi="Arial" w:cs="Arial"/>
          <w:spacing w:val="10"/>
        </w:rPr>
        <w:t xml:space="preserve"> </w:t>
      </w:r>
      <w:r w:rsidRPr="00F25CAC">
        <w:rPr>
          <w:rFonts w:ascii="Arial" w:hAnsi="Arial" w:cs="Arial"/>
          <w:spacing w:val="-3"/>
        </w:rPr>
        <w:t>counse</w:t>
      </w:r>
      <w:r w:rsidRPr="00F25CAC">
        <w:rPr>
          <w:rFonts w:ascii="Arial" w:hAnsi="Arial" w:cs="Arial"/>
        </w:rPr>
        <w:t>l</w:t>
      </w:r>
      <w:r w:rsidRPr="00F25CAC">
        <w:rPr>
          <w:rFonts w:ascii="Arial" w:hAnsi="Arial" w:cs="Arial"/>
          <w:spacing w:val="10"/>
        </w:rPr>
        <w:t xml:space="preserve"> </w:t>
      </w:r>
      <w:r w:rsidRPr="00F25CAC">
        <w:rPr>
          <w:rFonts w:ascii="Arial" w:hAnsi="Arial" w:cs="Arial"/>
          <w:spacing w:val="-3"/>
        </w:rPr>
        <w:t>b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10"/>
        </w:rPr>
        <w:t xml:space="preserve"> </w:t>
      </w:r>
      <w:r w:rsidRPr="00F25CAC">
        <w:rPr>
          <w:rFonts w:ascii="Arial" w:hAnsi="Arial" w:cs="Arial"/>
          <w:spacing w:val="-3"/>
        </w:rPr>
        <w:t>abl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10"/>
        </w:rPr>
        <w:t xml:space="preserve"> </w:t>
      </w:r>
      <w:r w:rsidRPr="00F25CAC">
        <w:rPr>
          <w:rFonts w:ascii="Arial" w:hAnsi="Arial" w:cs="Arial"/>
          <w:spacing w:val="-3"/>
        </w:rPr>
        <w:t>t</w:t>
      </w:r>
      <w:r w:rsidRPr="00F25CAC">
        <w:rPr>
          <w:rFonts w:ascii="Arial" w:hAnsi="Arial" w:cs="Arial"/>
        </w:rPr>
        <w:t>o</w:t>
      </w:r>
      <w:r w:rsidRPr="00F25CAC">
        <w:rPr>
          <w:rFonts w:ascii="Arial" w:hAnsi="Arial" w:cs="Arial"/>
          <w:spacing w:val="10"/>
        </w:rPr>
        <w:t xml:space="preserve"> </w:t>
      </w:r>
      <w:r w:rsidRPr="00F25CAC">
        <w:rPr>
          <w:rFonts w:ascii="Arial" w:hAnsi="Arial" w:cs="Arial"/>
          <w:spacing w:val="-3"/>
        </w:rPr>
        <w:t>review th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-6"/>
        </w:rPr>
        <w:t xml:space="preserve"> book of </w:t>
      </w:r>
      <w:r w:rsidRPr="00F25CAC">
        <w:rPr>
          <w:rFonts w:ascii="Arial" w:hAnsi="Arial" w:cs="Arial"/>
          <w:spacing w:val="-3"/>
        </w:rPr>
        <w:t>authoritie</w:t>
      </w:r>
      <w:r w:rsidRPr="00F25CAC">
        <w:rPr>
          <w:rFonts w:ascii="Arial" w:hAnsi="Arial" w:cs="Arial"/>
        </w:rPr>
        <w:t>s</w:t>
      </w:r>
      <w:r w:rsidRPr="00F25CAC">
        <w:rPr>
          <w:rFonts w:ascii="Arial" w:hAnsi="Arial" w:cs="Arial"/>
          <w:spacing w:val="-5"/>
        </w:rPr>
        <w:t xml:space="preserve"> </w:t>
      </w:r>
      <w:r w:rsidRPr="00F25CAC">
        <w:rPr>
          <w:rFonts w:ascii="Arial" w:hAnsi="Arial" w:cs="Arial"/>
          <w:spacing w:val="-3"/>
        </w:rPr>
        <w:t>befor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-5"/>
        </w:rPr>
        <w:t xml:space="preserve"> </w:t>
      </w:r>
      <w:r w:rsidRPr="00F25CAC">
        <w:rPr>
          <w:rFonts w:ascii="Arial" w:hAnsi="Arial" w:cs="Arial"/>
          <w:spacing w:val="-3"/>
        </w:rPr>
        <w:t>th</w:t>
      </w:r>
      <w:r w:rsidRPr="00F25CAC">
        <w:rPr>
          <w:rFonts w:ascii="Arial" w:hAnsi="Arial" w:cs="Arial"/>
        </w:rPr>
        <w:t>e</w:t>
      </w:r>
      <w:r w:rsidRPr="00F25CAC">
        <w:rPr>
          <w:rFonts w:ascii="Arial" w:hAnsi="Arial" w:cs="Arial"/>
          <w:spacing w:val="-5"/>
        </w:rPr>
        <w:t xml:space="preserve"> </w:t>
      </w:r>
      <w:r w:rsidRPr="00F25CAC">
        <w:rPr>
          <w:rFonts w:ascii="Arial" w:hAnsi="Arial" w:cs="Arial"/>
          <w:spacing w:val="-3"/>
        </w:rPr>
        <w:t>hearing?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rPr>
          <w:rFonts w:ascii="Arial" w:eastAsia="Arial" w:hAnsi="Arial" w:cs="Arial"/>
          <w:b/>
          <w:bCs/>
          <w:spacing w:val="-3"/>
        </w:rPr>
      </w:pPr>
      <w:r w:rsidRPr="00F25CAC">
        <w:rPr>
          <w:rFonts w:ascii="Arial" w:eastAsia="Arial" w:hAnsi="Arial" w:cs="Arial"/>
          <w:b/>
          <w:bCs/>
          <w:spacing w:val="-3"/>
        </w:rPr>
        <w:t>PLANNING THE HEARING</w:t>
      </w:r>
    </w:p>
    <w:p w:rsidR="00806C64" w:rsidRPr="00F25CAC" w:rsidP="00806C64">
      <w:pPr>
        <w:spacing w:after="0" w:line="240" w:lineRule="auto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1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subject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6"/>
          <w:sz w:val="22"/>
          <w:szCs w:val="22"/>
        </w:rPr>
        <w:t xml:space="preserve"> witnesses:</w:t>
      </w:r>
    </w:p>
    <w:p w:rsidR="00806C64" w:rsidRPr="00F25CAC" w:rsidP="00806C64">
      <w:pPr>
        <w:pStyle w:val="BodyText"/>
        <w:tabs>
          <w:tab w:val="left" w:pos="819"/>
        </w:tabs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numPr>
          <w:ilvl w:val="0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1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numbere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1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paragraphs</w:t>
      </w:r>
      <w:r w:rsidRPr="00F25CAC">
        <w:rPr>
          <w:rFonts w:cs="Arial"/>
          <w:sz w:val="22"/>
          <w:szCs w:val="22"/>
        </w:rPr>
        <w:t>,</w:t>
      </w:r>
      <w:r w:rsidRPr="00F25CAC">
        <w:rPr>
          <w:rFonts w:cs="Arial"/>
          <w:spacing w:val="1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lis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1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you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10"/>
          <w:sz w:val="22"/>
          <w:szCs w:val="22"/>
        </w:rPr>
        <w:t xml:space="preserve"> fact </w:t>
      </w:r>
      <w:r w:rsidRPr="00F25CAC">
        <w:rPr>
          <w:rFonts w:cs="Arial"/>
          <w:spacing w:val="-3"/>
          <w:sz w:val="22"/>
          <w:szCs w:val="22"/>
        </w:rPr>
        <w:t>witn</w:t>
      </w:r>
      <w:r w:rsidRPr="00F25CAC">
        <w:rPr>
          <w:rFonts w:cs="Arial"/>
          <w:spacing w:val="-4"/>
          <w:sz w:val="22"/>
          <w:szCs w:val="22"/>
        </w:rPr>
        <w:t>e</w:t>
      </w:r>
      <w:r w:rsidRPr="00F25CAC">
        <w:rPr>
          <w:rFonts w:cs="Arial"/>
          <w:spacing w:val="-3"/>
          <w:sz w:val="22"/>
          <w:szCs w:val="22"/>
        </w:rPr>
        <w:t>sse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1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1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1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orde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9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tha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9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8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expect to</w:t>
      </w:r>
      <w:r w:rsidRPr="00F25CAC">
        <w:rPr>
          <w:rFonts w:cs="Arial"/>
          <w:spacing w:val="9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call the</w:t>
      </w:r>
      <w:r w:rsidRPr="00F25CAC">
        <w:rPr>
          <w:rFonts w:cs="Arial"/>
          <w:sz w:val="22"/>
          <w:szCs w:val="22"/>
        </w:rPr>
        <w:t>m</w:t>
      </w:r>
      <w:r w:rsidRPr="00F25CAC">
        <w:rPr>
          <w:rFonts w:cs="Arial"/>
          <w:spacing w:val="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estimate</w:t>
      </w:r>
      <w:r w:rsidRPr="00F25CAC">
        <w:rPr>
          <w:rFonts w:cs="Arial"/>
          <w:sz w:val="22"/>
          <w:szCs w:val="22"/>
        </w:rPr>
        <w:t xml:space="preserve"> the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lengt</w:t>
      </w:r>
      <w:r w:rsidRPr="00F25CAC">
        <w:rPr>
          <w:rFonts w:cs="Arial"/>
          <w:sz w:val="22"/>
          <w:szCs w:val="22"/>
        </w:rPr>
        <w:t>h</w:t>
      </w:r>
      <w:r w:rsidRPr="00F25CAC">
        <w:rPr>
          <w:rFonts w:cs="Arial"/>
          <w:spacing w:val="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tim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wil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tak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thei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entir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2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evidence, includin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cross-examinatio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que</w:t>
      </w:r>
      <w:r w:rsidRPr="00F25CAC">
        <w:rPr>
          <w:rFonts w:cs="Arial"/>
          <w:spacing w:val="-1"/>
          <w:sz w:val="22"/>
          <w:szCs w:val="22"/>
        </w:rPr>
        <w:t>s</w:t>
      </w:r>
      <w:r w:rsidRPr="00F25CAC">
        <w:rPr>
          <w:rFonts w:cs="Arial"/>
          <w:spacing w:val="-3"/>
          <w:sz w:val="22"/>
          <w:szCs w:val="22"/>
        </w:rPr>
        <w:t>tion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fro</w:t>
      </w:r>
      <w:r w:rsidRPr="00F25CAC">
        <w:rPr>
          <w:rFonts w:cs="Arial"/>
          <w:sz w:val="22"/>
          <w:szCs w:val="22"/>
        </w:rPr>
        <w:t>m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panel:</w:t>
      </w:r>
    </w:p>
    <w:p w:rsidR="00806C64" w:rsidRPr="00F25CAC" w:rsidP="00806C64">
      <w:pPr>
        <w:pStyle w:val="BodyText"/>
        <w:ind w:left="1530"/>
        <w:rPr>
          <w:rFonts w:cs="Arial"/>
          <w:spacing w:val="-3"/>
          <w:sz w:val="22"/>
          <w:szCs w:val="22"/>
        </w:rPr>
      </w:pPr>
    </w:p>
    <w:p w:rsidR="00806C64" w:rsidRPr="00F25CAC" w:rsidP="00806C64">
      <w:pPr>
        <w:pStyle w:val="BodyText"/>
        <w:ind w:left="1530"/>
        <w:rPr>
          <w:rFonts w:cs="Arial"/>
          <w:spacing w:val="-3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Number</w:t>
      </w:r>
      <w:r w:rsidRPr="00F25CAC">
        <w:rPr>
          <w:rFonts w:cs="Arial"/>
          <w:spacing w:val="-3"/>
          <w:sz w:val="22"/>
          <w:szCs w:val="22"/>
        </w:rPr>
        <w:tab/>
      </w:r>
      <w:r w:rsidRPr="00F25CAC">
        <w:rPr>
          <w:rFonts w:cs="Arial"/>
          <w:spacing w:val="-3"/>
          <w:sz w:val="22"/>
          <w:szCs w:val="22"/>
        </w:rPr>
        <w:tab/>
        <w:t>Witness Name</w:t>
      </w:r>
      <w:r w:rsidRPr="00F25CAC">
        <w:rPr>
          <w:rFonts w:cs="Arial"/>
          <w:spacing w:val="-3"/>
          <w:sz w:val="22"/>
          <w:szCs w:val="22"/>
        </w:rPr>
        <w:tab/>
      </w:r>
      <w:r w:rsidRPr="00F25CAC">
        <w:rPr>
          <w:rFonts w:cs="Arial"/>
          <w:spacing w:val="-3"/>
          <w:sz w:val="22"/>
          <w:szCs w:val="22"/>
        </w:rPr>
        <w:tab/>
        <w:t>Estimated Time</w:t>
      </w:r>
    </w:p>
    <w:p w:rsidR="00806C64" w:rsidRPr="00F25CAC" w:rsidP="00806C64">
      <w:pPr>
        <w:pStyle w:val="BodyText"/>
        <w:numPr>
          <w:ilvl w:val="1"/>
          <w:numId w:val="6"/>
        </w:numPr>
        <w:ind w:left="1980" w:hanging="450"/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numPr>
          <w:ilvl w:val="1"/>
          <w:numId w:val="6"/>
        </w:numPr>
        <w:ind w:left="1980" w:hanging="450"/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ind w:left="0"/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numPr>
          <w:ilvl w:val="0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It is the preference of the Discipline Committee to identify any potential conflicts of interest and/or circumstances giving rise to a reasonable apprehension of bias at the earliest possible opportunity. I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6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6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6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reaso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6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wh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6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6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witn</w:t>
      </w:r>
      <w:r w:rsidRPr="00F25CAC">
        <w:rPr>
          <w:rFonts w:cs="Arial"/>
          <w:spacing w:val="-2"/>
          <w:sz w:val="22"/>
          <w:szCs w:val="22"/>
        </w:rPr>
        <w:t>e</w:t>
      </w:r>
      <w:r w:rsidRPr="00F25CAC">
        <w:rPr>
          <w:rFonts w:cs="Arial"/>
          <w:spacing w:val="-3"/>
          <w:sz w:val="22"/>
          <w:szCs w:val="22"/>
        </w:rPr>
        <w:t>s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6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lis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6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canno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6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6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circulate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6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64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 hearin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panel?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Do you anticipate calling any expert witnesses?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If so, have you disclosed a copy of the expert’s report to the other side?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1"/>
        </w:numPr>
        <w:tabs>
          <w:tab w:val="left" w:pos="819"/>
        </w:tabs>
        <w:ind w:left="839"/>
        <w:rPr>
          <w:rFonts w:cs="Arial"/>
          <w:sz w:val="22"/>
          <w:szCs w:val="22"/>
        </w:rPr>
      </w:pPr>
      <w:r w:rsidRPr="00F25CAC">
        <w:rPr>
          <w:rFonts w:cs="Arial"/>
          <w:spacing w:val="-6"/>
          <w:sz w:val="22"/>
          <w:szCs w:val="22"/>
        </w:rPr>
        <w:t xml:space="preserve">On the subject of </w:t>
      </w:r>
      <w:r w:rsidRPr="00F25CAC">
        <w:rPr>
          <w:rFonts w:cs="Arial"/>
          <w:spacing w:val="-3"/>
          <w:sz w:val="22"/>
          <w:szCs w:val="22"/>
        </w:rPr>
        <w:t>schedulin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hearing:</w:t>
      </w:r>
    </w:p>
    <w:p w:rsidR="00806C64" w:rsidRPr="00F25CAC" w:rsidP="00806C64">
      <w:pPr>
        <w:pStyle w:val="BodyText"/>
        <w:ind w:left="0"/>
        <w:rPr>
          <w:rFonts w:cs="Arial"/>
          <w:sz w:val="22"/>
          <w:szCs w:val="22"/>
        </w:rPr>
      </w:pPr>
    </w:p>
    <w:p w:rsidR="00806C64" w:rsidRPr="00F25CAC" w:rsidP="00806C64">
      <w:pPr>
        <w:pStyle w:val="BodyText"/>
        <w:numPr>
          <w:ilvl w:val="0"/>
          <w:numId w:val="7"/>
        </w:numPr>
        <w:tabs>
          <w:tab w:val="left" w:pos="1739"/>
        </w:tabs>
        <w:jc w:val="both"/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Ar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ther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specia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consideration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8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affectin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settin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7"/>
          <w:sz w:val="22"/>
          <w:szCs w:val="22"/>
        </w:rPr>
        <w:t xml:space="preserve"> </w:t>
      </w:r>
      <w:r w:rsidRPr="00F25CAC">
        <w:rPr>
          <w:rFonts w:cs="Arial"/>
          <w:sz w:val="22"/>
          <w:szCs w:val="22"/>
        </w:rPr>
        <w:t>a</w:t>
      </w:r>
      <w:r w:rsidRPr="00F25CAC">
        <w:rPr>
          <w:rFonts w:cs="Arial"/>
          <w:spacing w:val="7"/>
          <w:sz w:val="22"/>
          <w:szCs w:val="22"/>
        </w:rPr>
        <w:t xml:space="preserve"> hearing </w:t>
      </w:r>
      <w:r w:rsidRPr="00F25CAC">
        <w:rPr>
          <w:rFonts w:cs="Arial"/>
          <w:spacing w:val="-3"/>
          <w:sz w:val="22"/>
          <w:szCs w:val="22"/>
        </w:rPr>
        <w:t>dat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arising fro</w:t>
      </w:r>
      <w:r w:rsidRPr="00F25CAC">
        <w:rPr>
          <w:rFonts w:cs="Arial"/>
          <w:sz w:val="22"/>
          <w:szCs w:val="22"/>
        </w:rPr>
        <w:t>m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eastAsiaTheme="minorHAnsi" w:cs="Arial"/>
          <w:sz w:val="22"/>
          <w:szCs w:val="22"/>
          <w:lang w:val="en-CA"/>
        </w:rPr>
        <w:t>t</w:t>
      </w:r>
      <w:r w:rsidRPr="00F25CAC">
        <w:rPr>
          <w:rFonts w:cs="Arial"/>
          <w:spacing w:val="-3"/>
          <w:sz w:val="22"/>
          <w:szCs w:val="22"/>
        </w:rPr>
        <w:t>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availabilit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witnesse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otherwise?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0"/>
          <w:numId w:val="7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Estimate ho</w:t>
      </w:r>
      <w:r w:rsidRPr="00F25CAC">
        <w:rPr>
          <w:rFonts w:cs="Arial"/>
          <w:sz w:val="22"/>
          <w:szCs w:val="22"/>
        </w:rPr>
        <w:t>w</w:t>
      </w:r>
      <w:r w:rsidRPr="00F25CAC">
        <w:rPr>
          <w:rFonts w:cs="Arial"/>
          <w:spacing w:val="-5"/>
          <w:sz w:val="22"/>
          <w:szCs w:val="22"/>
        </w:rPr>
        <w:t xml:space="preserve"> many days will be required for </w:t>
      </w:r>
      <w:r w:rsidRPr="00F25CAC">
        <w:rPr>
          <w:rFonts w:cs="Arial"/>
          <w:spacing w:val="-3"/>
          <w:sz w:val="22"/>
          <w:szCs w:val="22"/>
        </w:rPr>
        <w:t>your case in total:</w:t>
      </w:r>
    </w:p>
    <w:p w:rsidR="00806C64" w:rsidRPr="00F25CAC" w:rsidP="00806C64">
      <w:pPr>
        <w:pStyle w:val="BodyText"/>
        <w:rPr>
          <w:rFonts w:cs="Arial"/>
          <w:spacing w:val="-3"/>
          <w:sz w:val="22"/>
          <w:szCs w:val="22"/>
        </w:rPr>
      </w:pPr>
    </w:p>
    <w:p w:rsidR="00806C64" w:rsidRPr="00F25CAC" w:rsidP="00806C64">
      <w:pPr>
        <w:pStyle w:val="BodyText"/>
        <w:numPr>
          <w:ilvl w:val="1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Ho</w:t>
      </w:r>
      <w:r w:rsidRPr="00F25CAC">
        <w:rPr>
          <w:rFonts w:cs="Arial"/>
          <w:sz w:val="22"/>
          <w:szCs w:val="22"/>
        </w:rPr>
        <w:t>w</w:t>
      </w:r>
      <w:r w:rsidRPr="00F25CAC">
        <w:rPr>
          <w:rFonts w:cs="Arial"/>
          <w:spacing w:val="2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lon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2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wil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2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</w:t>
      </w:r>
      <w:r w:rsidRPr="00F25CAC">
        <w:rPr>
          <w:rFonts w:cs="Arial"/>
          <w:sz w:val="22"/>
          <w:szCs w:val="22"/>
        </w:rPr>
        <w:t>t</w:t>
      </w:r>
      <w:r w:rsidRPr="00F25CAC">
        <w:rPr>
          <w:rFonts w:cs="Arial"/>
          <w:spacing w:val="2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tak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2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2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2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mak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21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you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2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openin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2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d</w:t>
      </w:r>
      <w:r w:rsidRPr="00F25CAC">
        <w:rPr>
          <w:rFonts w:cs="Arial"/>
          <w:spacing w:val="2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closin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20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 xml:space="preserve">submissions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issu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-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finding?</w:t>
      </w:r>
    </w:p>
    <w:p w:rsidR="00806C64" w:rsidRPr="00F25CAC" w:rsidP="00806C64">
      <w:pPr>
        <w:spacing w:after="0" w:line="240" w:lineRule="auto"/>
        <w:ind w:left="225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1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How long wil</w:t>
      </w:r>
      <w:r w:rsidRPr="00F25CAC">
        <w:rPr>
          <w:rFonts w:cs="Arial"/>
          <w:sz w:val="22"/>
          <w:szCs w:val="22"/>
        </w:rPr>
        <w:t>l</w:t>
      </w:r>
      <w:r w:rsidRPr="00F25CAC">
        <w:rPr>
          <w:rFonts w:cs="Arial"/>
          <w:spacing w:val="19"/>
          <w:sz w:val="22"/>
          <w:szCs w:val="22"/>
        </w:rPr>
        <w:t xml:space="preserve"> it </w:t>
      </w:r>
      <w:r w:rsidRPr="00F25CAC">
        <w:rPr>
          <w:rFonts w:cs="Arial"/>
          <w:spacing w:val="-3"/>
          <w:sz w:val="22"/>
          <w:szCs w:val="22"/>
        </w:rPr>
        <w:t>tak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1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o</w:t>
      </w:r>
      <w:r w:rsidRPr="00F25CAC">
        <w:rPr>
          <w:rFonts w:cs="Arial"/>
          <w:spacing w:val="18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dispos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1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o</w:t>
      </w:r>
      <w:r w:rsidRPr="00F25CAC">
        <w:rPr>
          <w:rFonts w:cs="Arial"/>
          <w:sz w:val="22"/>
          <w:szCs w:val="22"/>
        </w:rPr>
        <w:t>f</w:t>
      </w:r>
      <w:r w:rsidRPr="00F25CAC">
        <w:rPr>
          <w:rFonts w:cs="Arial"/>
          <w:spacing w:val="1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18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motion</w:t>
      </w:r>
      <w:r w:rsidRPr="00F25CAC">
        <w:rPr>
          <w:rFonts w:cs="Arial"/>
          <w:sz w:val="22"/>
          <w:szCs w:val="22"/>
        </w:rPr>
        <w:t>s</w:t>
      </w:r>
      <w:r w:rsidRPr="00F25CAC">
        <w:rPr>
          <w:rFonts w:cs="Arial"/>
          <w:spacing w:val="17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yo</w:t>
      </w:r>
      <w:r w:rsidRPr="00F25CAC">
        <w:rPr>
          <w:rFonts w:cs="Arial"/>
          <w:sz w:val="22"/>
          <w:szCs w:val="22"/>
        </w:rPr>
        <w:t>u</w:t>
      </w:r>
      <w:r w:rsidRPr="00F25CAC">
        <w:rPr>
          <w:rFonts w:cs="Arial"/>
          <w:spacing w:val="18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anticipate brin</w:t>
      </w:r>
      <w:r w:rsidRPr="00F25CAC">
        <w:rPr>
          <w:rFonts w:cs="Arial"/>
          <w:sz w:val="22"/>
          <w:szCs w:val="22"/>
        </w:rPr>
        <w:t>ging</w:t>
      </w:r>
      <w:r w:rsidRPr="00F25CAC">
        <w:rPr>
          <w:rFonts w:cs="Arial"/>
          <w:spacing w:val="3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durin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3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3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hearin</w:t>
      </w:r>
      <w:r w:rsidRPr="00F25CAC">
        <w:rPr>
          <w:rFonts w:cs="Arial"/>
          <w:sz w:val="22"/>
          <w:szCs w:val="22"/>
        </w:rPr>
        <w:t>g,</w:t>
      </w:r>
      <w:r w:rsidRPr="00F25CAC">
        <w:rPr>
          <w:rFonts w:cs="Arial"/>
          <w:spacing w:val="3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includin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3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adequa</w:t>
      </w:r>
      <w:r w:rsidRPr="00F25CAC">
        <w:rPr>
          <w:rFonts w:cs="Arial"/>
          <w:spacing w:val="-1"/>
          <w:sz w:val="22"/>
          <w:szCs w:val="22"/>
        </w:rPr>
        <w:t>t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3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tim</w:t>
      </w:r>
      <w:r w:rsidRPr="00F25CAC">
        <w:rPr>
          <w:rFonts w:cs="Arial"/>
          <w:sz w:val="22"/>
          <w:szCs w:val="22"/>
        </w:rPr>
        <w:t>e</w:t>
      </w:r>
      <w:r w:rsidRPr="00F25CAC">
        <w:rPr>
          <w:rFonts w:cs="Arial"/>
          <w:spacing w:val="36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fo</w:t>
      </w:r>
      <w:r w:rsidRPr="00F25CAC">
        <w:rPr>
          <w:rFonts w:cs="Arial"/>
          <w:sz w:val="22"/>
          <w:szCs w:val="22"/>
        </w:rPr>
        <w:t>r</w:t>
      </w:r>
      <w:r w:rsidRPr="00F25CAC">
        <w:rPr>
          <w:rFonts w:cs="Arial"/>
          <w:spacing w:val="3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deliberatio</w:t>
      </w:r>
      <w:r w:rsidRPr="00F25CAC">
        <w:rPr>
          <w:rFonts w:cs="Arial"/>
          <w:sz w:val="22"/>
          <w:szCs w:val="22"/>
        </w:rPr>
        <w:t>n</w:t>
      </w:r>
      <w:r w:rsidRPr="00F25CAC">
        <w:rPr>
          <w:rFonts w:cs="Arial"/>
          <w:spacing w:val="3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b</w:t>
      </w:r>
      <w:r w:rsidRPr="00F25CAC">
        <w:rPr>
          <w:rFonts w:cs="Arial"/>
          <w:sz w:val="22"/>
          <w:szCs w:val="22"/>
        </w:rPr>
        <w:t>y</w:t>
      </w:r>
      <w:r w:rsidRPr="00F25CAC">
        <w:rPr>
          <w:rFonts w:cs="Arial"/>
          <w:spacing w:val="3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the hearin</w:t>
      </w:r>
      <w:r w:rsidRPr="00F25CAC">
        <w:rPr>
          <w:rFonts w:cs="Arial"/>
          <w:sz w:val="22"/>
          <w:szCs w:val="22"/>
        </w:rPr>
        <w:t>g</w:t>
      </w:r>
      <w:r w:rsidRPr="00F25CAC">
        <w:rPr>
          <w:rFonts w:cs="Arial"/>
          <w:spacing w:val="-5"/>
          <w:sz w:val="22"/>
          <w:szCs w:val="22"/>
        </w:rPr>
        <w:t xml:space="preserve"> </w:t>
      </w:r>
      <w:r w:rsidRPr="00F25CAC">
        <w:rPr>
          <w:rFonts w:cs="Arial"/>
          <w:spacing w:val="-3"/>
          <w:sz w:val="22"/>
          <w:szCs w:val="22"/>
        </w:rPr>
        <w:t>panel?</w:t>
      </w:r>
    </w:p>
    <w:p w:rsidR="00806C64" w:rsidRPr="00F25CAC" w:rsidP="00806C64">
      <w:pPr>
        <w:spacing w:after="0" w:line="240" w:lineRule="auto"/>
        <w:ind w:left="225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1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How long will it take to hear the evidence of all of your anticipated fact witnesses, including any cross-examination and questions from the hearing panel?</w:t>
      </w:r>
    </w:p>
    <w:p w:rsidR="00806C64" w:rsidRPr="00F25CAC" w:rsidP="00806C64">
      <w:pPr>
        <w:spacing w:after="0" w:line="240" w:lineRule="auto"/>
        <w:ind w:left="225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1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How long will it take to hear the evidence of all of your anticipated expert witness(</w:t>
      </w:r>
      <w:r w:rsidRPr="00F25CAC">
        <w:rPr>
          <w:rFonts w:cs="Arial"/>
          <w:spacing w:val="-3"/>
          <w:sz w:val="22"/>
          <w:szCs w:val="22"/>
        </w:rPr>
        <w:t>es</w:t>
      </w:r>
      <w:r w:rsidRPr="00F25CAC">
        <w:rPr>
          <w:rFonts w:cs="Arial"/>
          <w:spacing w:val="-3"/>
          <w:sz w:val="22"/>
          <w:szCs w:val="22"/>
        </w:rPr>
        <w:t>), including any cross-examination and questions from the hearing panel?</w:t>
      </w:r>
    </w:p>
    <w:p w:rsidR="00806C64" w:rsidRPr="00F25CAC" w:rsidP="00806C64">
      <w:pPr>
        <w:spacing w:after="0" w:line="240" w:lineRule="auto"/>
        <w:ind w:left="2250"/>
        <w:rPr>
          <w:rFonts w:ascii="Arial" w:hAnsi="Arial" w:cs="Arial"/>
        </w:rPr>
      </w:pPr>
    </w:p>
    <w:p w:rsidR="00806C64" w:rsidRPr="00F25CAC" w:rsidP="00806C64">
      <w:pPr>
        <w:pStyle w:val="BodyText"/>
        <w:numPr>
          <w:ilvl w:val="1"/>
          <w:numId w:val="6"/>
        </w:numPr>
        <w:rPr>
          <w:rFonts w:cs="Arial"/>
          <w:sz w:val="22"/>
          <w:szCs w:val="22"/>
        </w:rPr>
      </w:pPr>
      <w:r w:rsidRPr="00F25CAC">
        <w:rPr>
          <w:rFonts w:cs="Arial"/>
          <w:sz w:val="22"/>
          <w:szCs w:val="22"/>
        </w:rPr>
        <w:t xml:space="preserve">In the event that the hearing panel makes a finding, how long do you anticipate requiring for any submissions and evidence on the issue of </w:t>
      </w:r>
      <w:r w:rsidRPr="00F25CAC">
        <w:rPr>
          <w:rFonts w:cs="Arial"/>
          <w:spacing w:val="-3"/>
          <w:sz w:val="22"/>
          <w:szCs w:val="22"/>
        </w:rPr>
        <w:t>what order the hearing panel should make?</w:t>
      </w:r>
    </w:p>
    <w:p w:rsidR="00806C64" w:rsidRPr="00F25CAC" w:rsidP="00806C64">
      <w:pPr>
        <w:spacing w:after="0" w:line="240" w:lineRule="auto"/>
        <w:ind w:left="2250"/>
        <w:rPr>
          <w:rFonts w:cs="Arial"/>
        </w:rPr>
      </w:pPr>
    </w:p>
    <w:p w:rsidR="00806C64" w:rsidRPr="00F25CAC" w:rsidP="00806C64">
      <w:pPr>
        <w:pStyle w:val="BodyText"/>
        <w:numPr>
          <w:ilvl w:val="0"/>
          <w:numId w:val="7"/>
        </w:numPr>
        <w:rPr>
          <w:rFonts w:cs="Arial"/>
          <w:sz w:val="22"/>
          <w:szCs w:val="22"/>
        </w:rPr>
      </w:pPr>
      <w:r w:rsidRPr="00F25CAC">
        <w:rPr>
          <w:rFonts w:cs="Arial"/>
          <w:spacing w:val="-3"/>
          <w:sz w:val="22"/>
          <w:szCs w:val="22"/>
        </w:rPr>
        <w:t>When will you be prepared for the hearing to commence?</w:t>
      </w: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spacing w:after="0" w:line="240" w:lineRule="auto"/>
        <w:ind w:left="1530"/>
        <w:rPr>
          <w:rFonts w:ascii="Arial" w:hAnsi="Arial" w:cs="Arial"/>
        </w:rPr>
      </w:pPr>
    </w:p>
    <w:p w:rsidR="00806C64" w:rsidRPr="00F25CAC" w:rsidP="00806C64">
      <w:pPr>
        <w:pStyle w:val="BodyText"/>
        <w:rPr>
          <w:rFonts w:cs="Arial"/>
          <w:spacing w:val="-3"/>
          <w:sz w:val="22"/>
          <w:szCs w:val="22"/>
          <w:u w:val="single"/>
        </w:rPr>
      </w:pPr>
    </w:p>
    <w:p w:rsidR="00806C64" w:rsidRPr="00F25CAC" w:rsidP="00806C64">
      <w:pPr>
        <w:pStyle w:val="BodyText"/>
        <w:rPr>
          <w:rFonts w:cs="Arial"/>
          <w:spacing w:val="-3"/>
          <w:sz w:val="22"/>
          <w:szCs w:val="22"/>
        </w:rPr>
      </w:pPr>
    </w:p>
    <w:p w:rsidR="00806C64" w:rsidRPr="00F25CAC" w:rsidP="00806C64">
      <w:pPr>
        <w:tabs>
          <w:tab w:val="left" w:pos="5160"/>
        </w:tabs>
        <w:spacing w:line="244" w:lineRule="auto"/>
        <w:ind w:left="5160" w:hanging="5040"/>
        <w:rPr>
          <w:rFonts w:ascii="Arial" w:hAnsi="Arial" w:cs="Arial"/>
        </w:rPr>
      </w:pPr>
      <w:r w:rsidRPr="00F25CAC">
        <w:rPr>
          <w:rFonts w:ascii="Arial" w:eastAsia="Arial" w:hAnsi="Arial" w:cs="Arial"/>
          <w:spacing w:val="-2"/>
        </w:rPr>
        <w:t>[</w:t>
      </w:r>
      <w:r w:rsidRPr="00F25CAC">
        <w:rPr>
          <w:rFonts w:ascii="Arial" w:eastAsia="Arial" w:hAnsi="Arial" w:cs="Arial"/>
          <w:i/>
          <w:spacing w:val="-3"/>
        </w:rPr>
        <w:t>Dat</w:t>
      </w:r>
      <w:r w:rsidRPr="00F25CAC">
        <w:rPr>
          <w:rFonts w:ascii="Arial" w:eastAsia="Arial" w:hAnsi="Arial" w:cs="Arial"/>
          <w:i/>
          <w:spacing w:val="-4"/>
        </w:rPr>
        <w:t>e</w:t>
      </w:r>
      <w:r w:rsidRPr="00F25CAC">
        <w:rPr>
          <w:rFonts w:ascii="Arial" w:eastAsia="Arial" w:hAnsi="Arial" w:cs="Arial"/>
        </w:rPr>
        <w:t>]</w:t>
      </w:r>
      <w:r w:rsidRPr="00F25CAC">
        <w:rPr>
          <w:rFonts w:ascii="Arial" w:eastAsia="Arial" w:hAnsi="Arial" w:cs="Arial"/>
        </w:rPr>
        <w:tab/>
      </w:r>
      <w:r w:rsidRPr="00F25CAC">
        <w:rPr>
          <w:rFonts w:ascii="Arial" w:eastAsia="Arial" w:hAnsi="Arial" w:cs="Arial"/>
          <w:spacing w:val="-3"/>
        </w:rPr>
        <w:t>[</w:t>
      </w:r>
      <w:r w:rsidRPr="00F25CAC">
        <w:rPr>
          <w:rFonts w:ascii="Arial" w:eastAsia="Arial" w:hAnsi="Arial" w:cs="Arial"/>
          <w:i/>
          <w:spacing w:val="-3"/>
        </w:rPr>
        <w:t>Signatur</w:t>
      </w:r>
      <w:r w:rsidRPr="00F25CAC">
        <w:rPr>
          <w:rFonts w:ascii="Arial" w:eastAsia="Arial" w:hAnsi="Arial" w:cs="Arial"/>
          <w:i/>
        </w:rPr>
        <w:t>e</w:t>
      </w:r>
      <w:r w:rsidRPr="00F25CAC">
        <w:rPr>
          <w:rFonts w:ascii="Arial" w:eastAsia="Arial" w:hAnsi="Arial" w:cs="Arial"/>
          <w:i/>
          <w:spacing w:val="63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o</w:t>
      </w:r>
      <w:r w:rsidRPr="00F25CAC">
        <w:rPr>
          <w:rFonts w:ascii="Arial" w:eastAsia="Arial" w:hAnsi="Arial" w:cs="Arial"/>
          <w:i/>
        </w:rPr>
        <w:t>f</w:t>
      </w:r>
      <w:r w:rsidRPr="00F25CAC">
        <w:rPr>
          <w:rFonts w:ascii="Arial" w:eastAsia="Arial" w:hAnsi="Arial" w:cs="Arial"/>
          <w:i/>
          <w:spacing w:val="64"/>
        </w:rPr>
        <w:t xml:space="preserve"> </w:t>
      </w:r>
      <w:r w:rsidRPr="00F25CAC">
        <w:rPr>
          <w:rFonts w:ascii="Arial" w:eastAsia="Arial" w:hAnsi="Arial" w:cs="Arial"/>
          <w:i/>
          <w:spacing w:val="-5"/>
        </w:rPr>
        <w:t>m</w:t>
      </w:r>
      <w:r w:rsidRPr="00F25CAC">
        <w:rPr>
          <w:rFonts w:ascii="Arial" w:eastAsia="Arial" w:hAnsi="Arial" w:cs="Arial"/>
          <w:i/>
          <w:spacing w:val="-3"/>
        </w:rPr>
        <w:t>os</w:t>
      </w:r>
      <w:r w:rsidRPr="00F25CAC">
        <w:rPr>
          <w:rFonts w:ascii="Arial" w:eastAsia="Arial" w:hAnsi="Arial" w:cs="Arial"/>
          <w:i/>
        </w:rPr>
        <w:t>t</w:t>
      </w:r>
      <w:r w:rsidRPr="00F25CAC">
        <w:rPr>
          <w:rFonts w:ascii="Arial" w:eastAsia="Arial" w:hAnsi="Arial" w:cs="Arial"/>
          <w:i/>
          <w:spacing w:val="63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responsibl</w:t>
      </w:r>
      <w:r w:rsidRPr="00F25CAC">
        <w:rPr>
          <w:rFonts w:ascii="Arial" w:eastAsia="Arial" w:hAnsi="Arial" w:cs="Arial"/>
          <w:i/>
        </w:rPr>
        <w:t>e</w:t>
      </w:r>
      <w:r w:rsidRPr="00F25CAC">
        <w:rPr>
          <w:rFonts w:ascii="Arial" w:eastAsia="Arial" w:hAnsi="Arial" w:cs="Arial"/>
          <w:i/>
          <w:spacing w:val="64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counsel wh</w:t>
      </w:r>
      <w:r w:rsidRPr="00F25CAC">
        <w:rPr>
          <w:rFonts w:ascii="Arial" w:eastAsia="Arial" w:hAnsi="Arial" w:cs="Arial"/>
          <w:i/>
        </w:rPr>
        <w:t>o</w:t>
      </w:r>
      <w:r w:rsidRPr="00F25CAC">
        <w:rPr>
          <w:rFonts w:ascii="Arial" w:eastAsia="Arial" w:hAnsi="Arial" w:cs="Arial"/>
          <w:i/>
          <w:spacing w:val="-6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wil</w:t>
      </w:r>
      <w:r w:rsidRPr="00F25CAC">
        <w:rPr>
          <w:rFonts w:ascii="Arial" w:eastAsia="Arial" w:hAnsi="Arial" w:cs="Arial"/>
          <w:i/>
        </w:rPr>
        <w:t>l</w:t>
      </w:r>
      <w:r w:rsidRPr="00F25CAC">
        <w:rPr>
          <w:rFonts w:ascii="Arial" w:eastAsia="Arial" w:hAnsi="Arial" w:cs="Arial"/>
          <w:i/>
          <w:spacing w:val="-5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b</w:t>
      </w:r>
      <w:r w:rsidRPr="00F25CAC">
        <w:rPr>
          <w:rFonts w:ascii="Arial" w:eastAsia="Arial" w:hAnsi="Arial" w:cs="Arial"/>
          <w:i/>
        </w:rPr>
        <w:t>e</w:t>
      </w:r>
      <w:r w:rsidRPr="00F25CAC">
        <w:rPr>
          <w:rFonts w:ascii="Arial" w:eastAsia="Arial" w:hAnsi="Arial" w:cs="Arial"/>
          <w:i/>
          <w:spacing w:val="-6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attendin</w:t>
      </w:r>
      <w:r w:rsidRPr="00F25CAC">
        <w:rPr>
          <w:rFonts w:ascii="Arial" w:eastAsia="Arial" w:hAnsi="Arial" w:cs="Arial"/>
          <w:i/>
        </w:rPr>
        <w:t>g</w:t>
      </w:r>
      <w:r w:rsidRPr="00F25CAC">
        <w:rPr>
          <w:rFonts w:ascii="Arial" w:eastAsia="Arial" w:hAnsi="Arial" w:cs="Arial"/>
          <w:i/>
          <w:spacing w:val="-5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a</w:t>
      </w:r>
      <w:r w:rsidRPr="00F25CAC">
        <w:rPr>
          <w:rFonts w:ascii="Arial" w:eastAsia="Arial" w:hAnsi="Arial" w:cs="Arial"/>
          <w:i/>
        </w:rPr>
        <w:t>t</w:t>
      </w:r>
      <w:r w:rsidRPr="00F25CAC">
        <w:rPr>
          <w:rFonts w:ascii="Arial" w:eastAsia="Arial" w:hAnsi="Arial" w:cs="Arial"/>
          <w:i/>
          <w:spacing w:val="-6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th</w:t>
      </w:r>
      <w:r w:rsidRPr="00F25CAC">
        <w:rPr>
          <w:rFonts w:ascii="Arial" w:eastAsia="Arial" w:hAnsi="Arial" w:cs="Arial"/>
          <w:i/>
        </w:rPr>
        <w:t>e</w:t>
      </w:r>
      <w:r w:rsidRPr="00F25CAC">
        <w:rPr>
          <w:rFonts w:ascii="Arial" w:eastAsia="Arial" w:hAnsi="Arial" w:cs="Arial"/>
          <w:i/>
          <w:spacing w:val="-5"/>
        </w:rPr>
        <w:t xml:space="preserve"> </w:t>
      </w:r>
      <w:r w:rsidRPr="00F25CAC">
        <w:rPr>
          <w:rFonts w:ascii="Arial" w:eastAsia="Arial" w:hAnsi="Arial" w:cs="Arial"/>
          <w:i/>
          <w:spacing w:val="-3"/>
        </w:rPr>
        <w:t>hearing</w:t>
      </w:r>
      <w:r w:rsidRPr="00F25CAC">
        <w:rPr>
          <w:rFonts w:ascii="Arial" w:eastAsia="Arial" w:hAnsi="Arial" w:cs="Arial"/>
        </w:rPr>
        <w:t>]</w:t>
      </w:r>
    </w:p>
    <w:p w:rsidR="003F2E3B" w:rsidP="00806C64">
      <w:bookmarkStart w:id="1" w:name="_GoBack"/>
      <w:bookmarkEnd w:id="1"/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01411D"/>
    <w:multiLevelType w:val="hybridMultilevel"/>
    <w:tmpl w:val="7CD4738A"/>
    <w:lvl w:ilvl="0">
      <w:start w:val="1"/>
      <w:numFmt w:val="lowerLetter"/>
      <w:lvlText w:val="%1)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585A48DF"/>
    <w:multiLevelType w:val="hybridMultilevel"/>
    <w:tmpl w:val="44D0324A"/>
    <w:lvl w:ilvl="0">
      <w:start w:val="1"/>
      <w:numFmt w:val="lowerLetter"/>
      <w:lvlText w:val="%1)"/>
      <w:lvlJc w:val="left"/>
      <w:pPr>
        <w:ind w:left="1530" w:hanging="360"/>
      </w:pPr>
    </w:lvl>
    <w:lvl w:ilvl="1">
      <w:start w:val="1"/>
      <w:numFmt w:val="lowerRoman"/>
      <w:lvlText w:val="(%2)"/>
      <w:lvlJc w:val="left"/>
      <w:pPr>
        <w:ind w:left="2250" w:hanging="360"/>
      </w:pPr>
      <w:rPr>
        <w:rFonts w:ascii="Arial" w:eastAsia="Times New Roman" w:hAnsi="Arial" w:cs="Arial" w:hint="default"/>
        <w:sz w:val="24"/>
      </w:rPr>
    </w:lvl>
    <w:lvl w:ilvl="2">
      <w:start w:val="1"/>
      <w:numFmt w:val="decimal"/>
      <w:lvlText w:val="(%3)"/>
      <w:lvlJc w:val="left"/>
      <w:pPr>
        <w:ind w:left="31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5D844BBD"/>
    <w:multiLevelType w:val="hybridMultilevel"/>
    <w:tmpl w:val="A0B49468"/>
    <w:lvl w:ilvl="0">
      <w:start w:val="1"/>
      <w:numFmt w:val="lowerLetter"/>
      <w:lvlText w:val="%1)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65BA6EB0"/>
    <w:multiLevelType w:val="hybridMultilevel"/>
    <w:tmpl w:val="42B81ED8"/>
    <w:lvl w:ilvl="0">
      <w:start w:val="1"/>
      <w:numFmt w:val="lowerLetter"/>
      <w:lvlText w:val="%1)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6D257628"/>
    <w:multiLevelType w:val="hybridMultilevel"/>
    <w:tmpl w:val="61347EBC"/>
    <w:lvl w:ilvl="0">
      <w:start w:val="1"/>
      <w:numFmt w:val="lowerLetter"/>
      <w:lvlText w:val="%1)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6F9D3715"/>
    <w:multiLevelType w:val="hybridMultilevel"/>
    <w:tmpl w:val="4282EFD2"/>
    <w:lvl w:ilvl="0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spacing w:val="-3"/>
        <w:w w:val="99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FC32400"/>
    <w:multiLevelType w:val="hybridMultilevel"/>
    <w:tmpl w:val="085045E4"/>
    <w:lvl w:ilvl="0">
      <w:start w:val="1"/>
      <w:numFmt w:val="lowerLetter"/>
      <w:lvlText w:val="%1)"/>
      <w:lvlJc w:val="left"/>
      <w:pPr>
        <w:ind w:left="1530" w:hanging="360"/>
      </w:pPr>
    </w:lvl>
    <w:lvl w:ilvl="1">
      <w:start w:val="1"/>
      <w:numFmt w:val="lowerRoman"/>
      <w:lvlText w:val="(%2)"/>
      <w:lvlJc w:val="left"/>
      <w:pPr>
        <w:ind w:left="2250" w:hanging="360"/>
      </w:pPr>
      <w:rPr>
        <w:rFonts w:ascii="Arial" w:eastAsia="Times New Roman" w:hAnsi="Arial" w:cs="Arial" w:hint="default"/>
        <w:sz w:val="24"/>
      </w:r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64"/>
    <w:rsid w:val="003F2E3B"/>
    <w:rsid w:val="00806C64"/>
    <w:rsid w:val="00F25CAC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64"/>
    <w:pPr>
      <w:widowControl w:val="0"/>
      <w:spacing w:after="200" w:line="276" w:lineRule="auto"/>
    </w:pPr>
    <w:rPr>
      <w:rFonts w:asciiTheme="minorHAnsi" w:hAnsi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06C64"/>
    <w:pPr>
      <w:spacing w:before="32" w:after="0" w:line="480" w:lineRule="auto"/>
      <w:ind w:right="6391"/>
      <w:outlineLvl w:val="0"/>
    </w:pPr>
    <w:rPr>
      <w:rFonts w:ascii="Arial" w:eastAsia="Arial" w:hAnsi="Arial" w:cs="Arial"/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6C64"/>
    <w:rPr>
      <w:rFonts w:eastAsia="Arial" w:cs="Arial"/>
      <w:b/>
      <w:bCs/>
      <w:spacing w:val="-1"/>
      <w:lang w:eastAsia="en-US"/>
    </w:rPr>
  </w:style>
  <w:style w:type="paragraph" w:styleId="ListParagraph">
    <w:name w:val="List Paragraph"/>
    <w:basedOn w:val="Normal"/>
    <w:uiPriority w:val="34"/>
    <w:qFormat/>
    <w:rsid w:val="00806C6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06C64"/>
    <w:pPr>
      <w:spacing w:after="0" w:line="240" w:lineRule="auto"/>
      <w:ind w:left="120"/>
    </w:pPr>
    <w:rPr>
      <w:rFonts w:ascii="Arial" w:eastAsia="Arial" w:hAnsi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06C64"/>
    <w:rPr>
      <w:rFonts w:eastAsia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CP_Document" ma:contentTypeID="0x01010098B8C66C91840F41ABF281EC142D045100700D3F571B21A641A92E7A4FAA260129" ma:contentTypeVersion="27" ma:contentTypeDescription="Create a new document." ma:contentTypeScope="" ma:versionID="3a003330345ecb0d29490abf220b7428">
  <xsd:schema xmlns:xsd="http://www.w3.org/2001/XMLSchema" xmlns:xs="http://www.w3.org/2001/XMLSchema" xmlns:p="http://schemas.microsoft.com/office/2006/metadata/properties" xmlns:ns1="http://schemas.microsoft.com/sharepoint/v3" xmlns:ns2="8fa33d97-1dc1-4eca-9522-f75d671f16aa" xmlns:ns3="8e5eda22-8071-4a78-ae7a-0697dff3d7bf" xmlns:ns4="22248fa6-0331-4ac4-96e1-845348d19693" targetNamespace="http://schemas.microsoft.com/office/2006/metadata/properties" ma:root="true" ma:fieldsID="367e557ea3537864f6e628b628163eb5" ns1:_="" ns2:_="" ns3:_="" ns4:_="">
    <xsd:import namespace="http://schemas.microsoft.com/sharepoint/v3"/>
    <xsd:import namespace="8fa33d97-1dc1-4eca-9522-f75d671f16aa"/>
    <xsd:import namespace="8e5eda22-8071-4a78-ae7a-0697dff3d7bf"/>
    <xsd:import namespace="22248fa6-0331-4ac4-96e1-845348d19693"/>
    <xsd:element name="properties">
      <xsd:complexType>
        <xsd:sequence>
          <xsd:element name="documentManagement">
            <xsd:complexType>
              <xsd:all>
                <xsd:element ref="ns2:bdd8ed41401d45b7b5cbde44dfaf3d76" minOccurs="0"/>
                <xsd:element ref="ns3:TaxCatchAll" minOccurs="0"/>
                <xsd:element ref="ns3:TaxCatchAllLabel" minOccurs="0"/>
                <xsd:element ref="ns2:f5dc586c32294423b6ecf3095989c6a4" minOccurs="0"/>
                <xsd:element ref="ns2:a6938d94877b4b2880bcf0dee86d35ed" minOccurs="0"/>
                <xsd:element ref="ns2:OCP_DocDate" minOccurs="0"/>
                <xsd:element ref="ns2:OCP_Reviewdate" minOccurs="0"/>
                <xsd:element ref="ns2:OCP_ContentOwner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CaseManager" minOccurs="0"/>
                <xsd:element ref="ns4:OCP_x0023_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3d97-1dc1-4eca-9522-f75d671f16aa" elementFormDefault="qualified">
    <xsd:import namespace="http://schemas.microsoft.com/office/2006/documentManagement/types"/>
    <xsd:import namespace="http://schemas.microsoft.com/office/infopath/2007/PartnerControls"/>
    <xsd:element name="bdd8ed41401d45b7b5cbde44dfaf3d76" ma:index="8" nillable="true" ma:taxonomy="true" ma:internalName="bdd8ed41401d45b7b5cbde44dfaf3d76" ma:taxonomyFieldName="OCP_Doctype" ma:displayName="OCP_Doctype" ma:default="" ma:fieldId="{bdd8ed41-401d-45b7-b5cb-de44dfaf3d76}" ma:sspId="ecaef9b9-eb4b-4913-8896-f5d35daf4b41" ma:termSetId="50246259-1c20-41fe-94d3-c037bcd377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dc586c32294423b6ecf3095989c6a4" ma:index="12" nillable="true" ma:taxonomy="true" ma:internalName="f5dc586c32294423b6ecf3095989c6a4" ma:taxonomyFieldName="OCP_Department" ma:displayName="OCP_Department" ma:default="" ma:fieldId="{f5dc586c-3229-4423-b6ec-f3095989c6a4}" ma:sspId="ecaef9b9-eb4b-4913-8896-f5d35daf4b41" ma:termSetId="a4ae86f3-dcf5-473b-aab8-66552ce2fd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938d94877b4b2880bcf0dee86d35ed" ma:index="14" nillable="true" ma:taxonomy="true" ma:internalName="a6938d94877b4b2880bcf0dee86d35ed" ma:taxonomyFieldName="OCP_Topic" ma:displayName="OCP_Topic" ma:default="" ma:fieldId="{a6938d94-877b-4b28-80bc-f0dee86d35ed}" ma:sspId="ecaef9b9-eb4b-4913-8896-f5d35daf4b41" ma:termSetId="a0d8fcfa-c71c-4bad-9425-650f5ba811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P_DocDate" ma:index="16" nillable="true" ma:displayName="OCP_DocDate" ma:format="DateOnly" ma:internalName="OCP_DocDate">
      <xsd:simpleType>
        <xsd:restriction base="dms:DateTime"/>
      </xsd:simpleType>
    </xsd:element>
    <xsd:element name="OCP_Reviewdate" ma:index="17" nillable="true" ma:displayName="OCP_Reviewdate" ma:default="" ma:format="DateOnly" ma:internalName="OCP_Reviewdate">
      <xsd:simpleType>
        <xsd:restriction base="dms:DateTime"/>
      </xsd:simpleType>
    </xsd:element>
    <xsd:element name="OCP_ContentOwner" ma:index="18" nillable="true" ma:displayName="OCP_ContentOwner" ma:list="UserInfo" ma:SearchPeopleOnly="false" ma:internalName="OCP_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da22-8071-4a78-ae7a-0697dff3d7b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4e77486-05ca-4e4b-a4df-56258cfbad37}" ma:internalName="TaxCatchAll" ma:showField="CatchAllData" ma:web="8e5eda22-8071-4a78-ae7a-0697dff3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4e77486-05ca-4e4b-a4df-56258cfbad37}" ma:internalName="TaxCatchAllLabel" ma:readOnly="true" ma:showField="CatchAllDataLabel" ma:web="8e5eda22-8071-4a78-ae7a-0697dff3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8fa6-0331-4ac4-96e1-845348d19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CaseManager" ma:index="31" nillable="true" ma:displayName="Case Manager" ma:format="Dropdown" ma:list="UserInfo" ma:SharePointGroup="0" ma:internalName="Case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CP_x0023_" ma:index="32" nillable="true" ma:displayName="OCP #" ma:decimals="0" ma:format="Dropdown" ma:internalName="OCP_x0023_" ma:percentage="FALSE">
      <xsd:simpleType>
        <xsd:restriction base="dms:Number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_Reviewdate xmlns="8fa33d97-1dc1-4eca-9522-f75d671f16aa" xsi:nil="true"/>
    <TaxCatchAll xmlns="8e5eda22-8071-4a78-ae7a-0697dff3d7bf" xsi:nil="true"/>
    <bdd8ed41401d45b7b5cbde44dfaf3d76 xmlns="8fa33d97-1dc1-4eca-9522-f75d671f16aa">
      <Terms xmlns="http://schemas.microsoft.com/office/infopath/2007/PartnerControls"/>
    </bdd8ed41401d45b7b5cbde44dfaf3d76>
    <a6938d94877b4b2880bcf0dee86d35ed xmlns="8fa33d97-1dc1-4eca-9522-f75d671f16aa">
      <Terms xmlns="http://schemas.microsoft.com/office/infopath/2007/PartnerControls"/>
    </a6938d94877b4b2880bcf0dee86d35ed>
    <OCP_ContentOwner xmlns="8fa33d97-1dc1-4eca-9522-f75d671f16aa">
      <UserInfo>
        <DisplayName/>
        <AccountId xsi:nil="true"/>
        <AccountType/>
      </UserInfo>
    </OCP_ContentOwner>
    <f5dc586c32294423b6ecf3095989c6a4 xmlns="8fa33d97-1dc1-4eca-9522-f75d671f16aa">
      <Terms xmlns="http://schemas.microsoft.com/office/infopath/2007/PartnerControls"/>
    </f5dc586c32294423b6ecf3095989c6a4>
    <OCP_DocDate xmlns="8fa33d97-1dc1-4eca-9522-f75d671f16aa" xsi:nil="true"/>
    <_ip_UnifiedCompliancePolicyUIAction xmlns="http://schemas.microsoft.com/sharepoint/v3" xsi:nil="true"/>
    <CaseManager xmlns="22248fa6-0331-4ac4-96e1-845348d19693">
      <UserInfo>
        <DisplayName/>
        <AccountId xsi:nil="true"/>
        <AccountType/>
      </UserInfo>
    </CaseManager>
    <_ip_UnifiedCompliancePolicyProperties xmlns="http://schemas.microsoft.com/sharepoint/v3" xsi:nil="true"/>
    <OCP_x0023_ xmlns="22248fa6-0331-4ac4-96e1-845348d19693" xsi:nil="true"/>
  </documentManagement>
</p:properties>
</file>

<file path=customXml/itemProps1.xml><?xml version="1.0" encoding="utf-8"?>
<ds:datastoreItem xmlns:ds="http://schemas.openxmlformats.org/officeDocument/2006/customXml" ds:itemID="{5C7792AF-8E21-42BD-98BF-BB8DDBC5112B}"/>
</file>

<file path=customXml/itemProps2.xml><?xml version="1.0" encoding="utf-8"?>
<ds:datastoreItem xmlns:ds="http://schemas.openxmlformats.org/officeDocument/2006/customXml" ds:itemID="{EB2E991D-9F16-4177-B394-2D1C961ECC2F}"/>
</file>

<file path=customXml/itemProps3.xml><?xml version="1.0" encoding="utf-8"?>
<ds:datastoreItem xmlns:ds="http://schemas.openxmlformats.org/officeDocument/2006/customXml" ds:itemID="{1578C151-7C6D-4ED0-B2B7-FE8BA770E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Genevieve Plummer</dc:creator>
  <cp:lastModifiedBy>Genevieve Plummer</cp:lastModifiedBy>
  <cp:revision>1</cp:revision>
  <dcterms:created xsi:type="dcterms:W3CDTF">2014-11-17T20:59:00Z</dcterms:created>
  <dcterms:modified xsi:type="dcterms:W3CDTF">2014-11-17T21:00:00Z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010021{"F":2,"I":"6D63-6573-FB41-FB63"}</vt:lpwstr>
  </property>
  <property fmtid="{D5CDD505-2E9C-101B-9397-08002B2CF9AE}" pid="3" name="ContentTypeId">
    <vt:lpwstr>0x01010098B8C66C91840F41ABF281EC142D045100700D3F571B21A641A92E7A4FAA260129</vt:lpwstr>
  </property>
  <property fmtid="{D5CDD505-2E9C-101B-9397-08002B2CF9AE}" pid="4" name="Order">
    <vt:r8>100</vt:r8>
  </property>
  <property fmtid="{D5CDD505-2E9C-101B-9397-08002B2CF9AE}" pid="5" name="OCP_Department">
    <vt:lpwstr/>
  </property>
  <property fmtid="{D5CDD505-2E9C-101B-9397-08002B2CF9AE}" pid="6" name="OCP_Topic">
    <vt:lpwstr/>
  </property>
  <property fmtid="{D5CDD505-2E9C-101B-9397-08002B2CF9AE}" pid="7" name="OCP_Doctype">
    <vt:lpwstr/>
  </property>
</Properties>
</file>